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1E0" w:firstRow="1" w:lastRow="1" w:firstColumn="1" w:lastColumn="1" w:noHBand="0" w:noVBand="0"/>
      </w:tblPr>
      <w:tblGrid>
        <w:gridCol w:w="2161"/>
        <w:gridCol w:w="5220"/>
        <w:gridCol w:w="2258"/>
      </w:tblGrid>
      <w:tr w:rsidR="009B58B9" w:rsidRPr="006E2181" w:rsidTr="003F7AE2">
        <w:trPr>
          <w:jc w:val="center"/>
        </w:trPr>
        <w:tc>
          <w:tcPr>
            <w:tcW w:w="9639" w:type="dxa"/>
            <w:gridSpan w:val="3"/>
          </w:tcPr>
          <w:p w:rsidR="00894C40" w:rsidRPr="00894C40" w:rsidRDefault="00894C40" w:rsidP="00894C40">
            <w:pPr>
              <w:spacing w:after="0" w:line="240" w:lineRule="auto"/>
              <w:jc w:val="center"/>
              <w:rPr>
                <w:rFonts w:ascii="Times New Roman" w:hAnsi="Times New Roman"/>
                <w:b/>
                <w:sz w:val="28"/>
                <w:szCs w:val="28"/>
              </w:rPr>
            </w:pPr>
            <w:r w:rsidRPr="00894C40">
              <w:rPr>
                <w:rFonts w:ascii="Times New Roman" w:hAnsi="Times New Roman"/>
                <w:b/>
                <w:sz w:val="28"/>
                <w:szCs w:val="28"/>
              </w:rPr>
              <w:t xml:space="preserve">МУНИЦИПАЛЬНОЕ УЧРЕЖДЕНИЕ </w:t>
            </w:r>
          </w:p>
          <w:p w:rsidR="00894C40" w:rsidRPr="00894C40" w:rsidRDefault="00894C40" w:rsidP="00894C40">
            <w:pPr>
              <w:spacing w:after="0" w:line="240" w:lineRule="auto"/>
              <w:jc w:val="center"/>
              <w:rPr>
                <w:rFonts w:ascii="Times New Roman" w:hAnsi="Times New Roman"/>
                <w:b/>
                <w:sz w:val="28"/>
                <w:szCs w:val="28"/>
              </w:rPr>
            </w:pPr>
            <w:r w:rsidRPr="00894C40">
              <w:rPr>
                <w:rFonts w:ascii="Times New Roman" w:hAnsi="Times New Roman"/>
                <w:b/>
                <w:sz w:val="28"/>
                <w:szCs w:val="28"/>
              </w:rPr>
              <w:t>АДМИНИСТРАЦИЯ  МУНИЦИПАЛЬНОГО ОБРАЗОВАНИЯ НАГОРСКОЕ ГОРОДСКОЕ  ПОСЕЛЕНИЕ</w:t>
            </w:r>
          </w:p>
          <w:p w:rsidR="009B58B9" w:rsidRPr="006E2181" w:rsidRDefault="00894C40" w:rsidP="00894C40">
            <w:pPr>
              <w:spacing w:after="0" w:line="240" w:lineRule="auto"/>
              <w:jc w:val="center"/>
              <w:rPr>
                <w:rFonts w:ascii="Times New Roman" w:hAnsi="Times New Roman"/>
                <w:b/>
                <w:bCs/>
                <w:sz w:val="28"/>
                <w:szCs w:val="28"/>
              </w:rPr>
            </w:pPr>
            <w:r w:rsidRPr="00894C40">
              <w:rPr>
                <w:rFonts w:ascii="Times New Roman" w:hAnsi="Times New Roman"/>
                <w:b/>
                <w:sz w:val="28"/>
                <w:szCs w:val="28"/>
              </w:rPr>
              <w:t>НАГОРСКОГО РАЙОНА   КИРОВСКОЙ ОБЛАСТИ</w:t>
            </w:r>
          </w:p>
        </w:tc>
      </w:tr>
      <w:tr w:rsidR="009B58B9" w:rsidRPr="006E2181" w:rsidTr="003F7AE2">
        <w:trPr>
          <w:trHeight w:hRule="exact" w:val="369"/>
          <w:jc w:val="center"/>
        </w:trPr>
        <w:tc>
          <w:tcPr>
            <w:tcW w:w="9639" w:type="dxa"/>
            <w:gridSpan w:val="3"/>
          </w:tcPr>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p w:rsidR="009B58B9" w:rsidRPr="006E2181" w:rsidRDefault="009B58B9" w:rsidP="009475D9">
            <w:pPr>
              <w:spacing w:after="0" w:line="240" w:lineRule="exact"/>
              <w:jc w:val="center"/>
              <w:rPr>
                <w:rFonts w:ascii="Times New Roman" w:hAnsi="Times New Roman"/>
                <w:b/>
                <w:bCs/>
                <w:sz w:val="28"/>
                <w:szCs w:val="28"/>
              </w:rPr>
            </w:pPr>
          </w:p>
        </w:tc>
      </w:tr>
      <w:tr w:rsidR="009B58B9" w:rsidRPr="006E2181" w:rsidTr="003F7AE2">
        <w:trPr>
          <w:jc w:val="center"/>
        </w:trPr>
        <w:tc>
          <w:tcPr>
            <w:tcW w:w="9639" w:type="dxa"/>
            <w:gridSpan w:val="3"/>
          </w:tcPr>
          <w:p w:rsidR="009B58B9" w:rsidRPr="006E2181" w:rsidRDefault="009B58B9" w:rsidP="009475D9">
            <w:pPr>
              <w:spacing w:after="0" w:line="240" w:lineRule="exact"/>
              <w:jc w:val="center"/>
              <w:rPr>
                <w:rFonts w:ascii="Times New Roman" w:hAnsi="Times New Roman"/>
                <w:b/>
                <w:bCs/>
                <w:sz w:val="28"/>
                <w:szCs w:val="28"/>
              </w:rPr>
            </w:pPr>
            <w:r w:rsidRPr="006E2181">
              <w:rPr>
                <w:rFonts w:ascii="Times New Roman" w:hAnsi="Times New Roman"/>
                <w:b/>
                <w:bCs/>
                <w:sz w:val="28"/>
                <w:szCs w:val="28"/>
              </w:rPr>
              <w:t>ПОСТАНОВЛЕНИЕ</w:t>
            </w:r>
          </w:p>
        </w:tc>
      </w:tr>
      <w:tr w:rsidR="009B58B9" w:rsidRPr="006E2181" w:rsidTr="003F7AE2">
        <w:trPr>
          <w:trHeight w:hRule="exact" w:val="369"/>
          <w:jc w:val="center"/>
        </w:trPr>
        <w:tc>
          <w:tcPr>
            <w:tcW w:w="9639" w:type="dxa"/>
            <w:gridSpan w:val="3"/>
          </w:tcPr>
          <w:p w:rsidR="009B58B9" w:rsidRPr="006E2181" w:rsidRDefault="009B58B9" w:rsidP="009475D9">
            <w:pPr>
              <w:spacing w:after="0" w:line="240" w:lineRule="exact"/>
              <w:jc w:val="center"/>
              <w:rPr>
                <w:rFonts w:ascii="Times New Roman" w:hAnsi="Times New Roman"/>
                <w:sz w:val="28"/>
                <w:szCs w:val="28"/>
              </w:rPr>
            </w:pPr>
          </w:p>
        </w:tc>
      </w:tr>
      <w:tr w:rsidR="009B58B9" w:rsidRPr="006E2181" w:rsidTr="003F7AE2">
        <w:trPr>
          <w:jc w:val="center"/>
        </w:trPr>
        <w:tc>
          <w:tcPr>
            <w:tcW w:w="2161" w:type="dxa"/>
            <w:tcBorders>
              <w:bottom w:val="single" w:sz="4" w:space="0" w:color="auto"/>
            </w:tcBorders>
          </w:tcPr>
          <w:p w:rsidR="009B58B9" w:rsidRPr="00EC58FB" w:rsidRDefault="00570F22" w:rsidP="009475D9">
            <w:pPr>
              <w:spacing w:after="0" w:line="240" w:lineRule="exact"/>
              <w:jc w:val="center"/>
              <w:rPr>
                <w:rFonts w:ascii="Times New Roman" w:hAnsi="Times New Roman"/>
                <w:sz w:val="28"/>
                <w:szCs w:val="28"/>
              </w:rPr>
            </w:pPr>
            <w:r>
              <w:rPr>
                <w:rFonts w:ascii="Times New Roman" w:hAnsi="Times New Roman"/>
                <w:sz w:val="28"/>
                <w:szCs w:val="28"/>
              </w:rPr>
              <w:t>28.12.2024</w:t>
            </w:r>
          </w:p>
        </w:tc>
        <w:tc>
          <w:tcPr>
            <w:tcW w:w="5220" w:type="dxa"/>
          </w:tcPr>
          <w:p w:rsidR="009B58B9" w:rsidRPr="006E2181" w:rsidRDefault="009B58B9" w:rsidP="009475D9">
            <w:pPr>
              <w:spacing w:after="0" w:line="240" w:lineRule="exact"/>
              <w:jc w:val="center"/>
              <w:rPr>
                <w:rFonts w:ascii="Times New Roman" w:hAnsi="Times New Roman"/>
                <w:sz w:val="28"/>
                <w:szCs w:val="28"/>
              </w:rPr>
            </w:pPr>
          </w:p>
        </w:tc>
        <w:tc>
          <w:tcPr>
            <w:tcW w:w="2258" w:type="dxa"/>
            <w:tcBorders>
              <w:bottom w:val="single" w:sz="4" w:space="0" w:color="auto"/>
            </w:tcBorders>
          </w:tcPr>
          <w:p w:rsidR="009B58B9" w:rsidRPr="006E2181" w:rsidRDefault="009B58B9" w:rsidP="00D26A0A">
            <w:pPr>
              <w:spacing w:after="0" w:line="240" w:lineRule="exact"/>
              <w:rPr>
                <w:rFonts w:ascii="Times New Roman" w:hAnsi="Times New Roman"/>
                <w:sz w:val="28"/>
                <w:szCs w:val="28"/>
                <w:lang w:val="en-US"/>
              </w:rPr>
            </w:pPr>
            <w:r w:rsidRPr="006E2181">
              <w:rPr>
                <w:rFonts w:ascii="Times New Roman" w:hAnsi="Times New Roman"/>
                <w:sz w:val="28"/>
                <w:szCs w:val="28"/>
              </w:rPr>
              <w:t xml:space="preserve">№ </w:t>
            </w:r>
            <w:r w:rsidR="00570F22">
              <w:rPr>
                <w:rFonts w:ascii="Times New Roman" w:hAnsi="Times New Roman"/>
                <w:sz w:val="28"/>
                <w:szCs w:val="28"/>
              </w:rPr>
              <w:t>189</w:t>
            </w:r>
          </w:p>
        </w:tc>
      </w:tr>
      <w:tr w:rsidR="009B58B9" w:rsidRPr="006E2181" w:rsidTr="003F7AE2">
        <w:trPr>
          <w:jc w:val="center"/>
        </w:trPr>
        <w:tc>
          <w:tcPr>
            <w:tcW w:w="2161" w:type="dxa"/>
            <w:tcBorders>
              <w:top w:val="single" w:sz="4" w:space="0" w:color="auto"/>
            </w:tcBorders>
          </w:tcPr>
          <w:p w:rsidR="009B58B9" w:rsidRPr="006E2181" w:rsidRDefault="009B58B9" w:rsidP="009475D9">
            <w:pPr>
              <w:spacing w:after="0" w:line="240" w:lineRule="exact"/>
              <w:jc w:val="center"/>
              <w:rPr>
                <w:rFonts w:ascii="Times New Roman" w:hAnsi="Times New Roman"/>
                <w:sz w:val="28"/>
                <w:szCs w:val="28"/>
              </w:rPr>
            </w:pPr>
          </w:p>
        </w:tc>
        <w:tc>
          <w:tcPr>
            <w:tcW w:w="5220" w:type="dxa"/>
          </w:tcPr>
          <w:p w:rsidR="009B58B9" w:rsidRPr="006E2181" w:rsidRDefault="009B58B9" w:rsidP="009475D9">
            <w:pPr>
              <w:spacing w:after="0" w:line="240" w:lineRule="exact"/>
              <w:jc w:val="center"/>
              <w:rPr>
                <w:rFonts w:ascii="Times New Roman" w:hAnsi="Times New Roman"/>
                <w:sz w:val="28"/>
                <w:szCs w:val="28"/>
              </w:rPr>
            </w:pPr>
            <w:proofErr w:type="spellStart"/>
            <w:r w:rsidRPr="006E2181">
              <w:rPr>
                <w:rFonts w:ascii="Times New Roman" w:hAnsi="Times New Roman"/>
                <w:sz w:val="28"/>
                <w:szCs w:val="28"/>
              </w:rPr>
              <w:t>пгт</w:t>
            </w:r>
            <w:proofErr w:type="spellEnd"/>
            <w:r w:rsidRPr="006E2181">
              <w:rPr>
                <w:rFonts w:ascii="Times New Roman" w:hAnsi="Times New Roman"/>
                <w:sz w:val="28"/>
                <w:szCs w:val="28"/>
              </w:rPr>
              <w:t xml:space="preserve"> </w:t>
            </w:r>
            <w:r w:rsidR="00143B8D">
              <w:rPr>
                <w:rFonts w:ascii="Times New Roman" w:hAnsi="Times New Roman"/>
                <w:sz w:val="28"/>
                <w:szCs w:val="28"/>
              </w:rPr>
              <w:t>Нагорск</w:t>
            </w:r>
          </w:p>
        </w:tc>
        <w:tc>
          <w:tcPr>
            <w:tcW w:w="2258" w:type="dxa"/>
            <w:tcBorders>
              <w:top w:val="single" w:sz="4" w:space="0" w:color="auto"/>
            </w:tcBorders>
          </w:tcPr>
          <w:p w:rsidR="009B58B9" w:rsidRPr="006E2181" w:rsidRDefault="009B58B9" w:rsidP="009475D9">
            <w:pPr>
              <w:spacing w:after="0" w:line="240" w:lineRule="exact"/>
              <w:jc w:val="center"/>
              <w:rPr>
                <w:rFonts w:ascii="Times New Roman" w:hAnsi="Times New Roman"/>
                <w:sz w:val="28"/>
                <w:szCs w:val="28"/>
              </w:rPr>
            </w:pPr>
          </w:p>
        </w:tc>
      </w:tr>
      <w:tr w:rsidR="009B58B9" w:rsidRPr="006E2181" w:rsidTr="003F7AE2">
        <w:trPr>
          <w:trHeight w:hRule="exact" w:val="482"/>
          <w:jc w:val="center"/>
        </w:trPr>
        <w:tc>
          <w:tcPr>
            <w:tcW w:w="9639" w:type="dxa"/>
            <w:gridSpan w:val="3"/>
          </w:tcPr>
          <w:p w:rsidR="00E61CB1" w:rsidRPr="006E2181" w:rsidRDefault="00E61CB1" w:rsidP="009475D9">
            <w:pPr>
              <w:spacing w:after="0" w:line="240" w:lineRule="exact"/>
              <w:jc w:val="center"/>
              <w:rPr>
                <w:rFonts w:ascii="Times New Roman" w:hAnsi="Times New Roman"/>
                <w:sz w:val="28"/>
                <w:szCs w:val="28"/>
              </w:rPr>
            </w:pPr>
          </w:p>
        </w:tc>
      </w:tr>
      <w:tr w:rsidR="009B58B9" w:rsidRPr="006E2181" w:rsidTr="003F7AE2">
        <w:trPr>
          <w:jc w:val="center"/>
        </w:trPr>
        <w:tc>
          <w:tcPr>
            <w:tcW w:w="9639" w:type="dxa"/>
            <w:gridSpan w:val="3"/>
          </w:tcPr>
          <w:p w:rsidR="009B58B9" w:rsidRPr="006E2181" w:rsidRDefault="009B58B9" w:rsidP="00584B31">
            <w:pPr>
              <w:spacing w:after="0" w:line="240" w:lineRule="auto"/>
              <w:jc w:val="center"/>
              <w:rPr>
                <w:rFonts w:ascii="Times New Roman" w:hAnsi="Times New Roman"/>
                <w:b/>
                <w:sz w:val="28"/>
                <w:szCs w:val="28"/>
              </w:rPr>
            </w:pPr>
            <w:r w:rsidRPr="006E2181">
              <w:rPr>
                <w:rFonts w:ascii="Times New Roman" w:hAnsi="Times New Roman"/>
                <w:b/>
                <w:sz w:val="28"/>
                <w:szCs w:val="28"/>
              </w:rPr>
              <w:t>Об утверждении муниципальной программы «</w:t>
            </w:r>
            <w:r w:rsidR="00D26A0A" w:rsidRPr="00D26A0A">
              <w:rPr>
                <w:rFonts w:ascii="Times New Roman" w:hAnsi="Times New Roman"/>
                <w:b/>
                <w:sz w:val="28"/>
                <w:szCs w:val="28"/>
              </w:rPr>
              <w:t>Формирование современной городской среды</w:t>
            </w:r>
            <w:r w:rsidR="00D26A0A">
              <w:rPr>
                <w:rFonts w:ascii="Times New Roman" w:hAnsi="Times New Roman"/>
                <w:b/>
                <w:sz w:val="28"/>
                <w:szCs w:val="28"/>
              </w:rPr>
              <w:t xml:space="preserve"> </w:t>
            </w:r>
            <w:r w:rsidR="00D26A0A" w:rsidRPr="00D26A0A">
              <w:rPr>
                <w:rFonts w:ascii="Times New Roman" w:hAnsi="Times New Roman"/>
                <w:b/>
                <w:sz w:val="28"/>
                <w:szCs w:val="28"/>
              </w:rPr>
              <w:t xml:space="preserve">на территории муниципального образования </w:t>
            </w:r>
            <w:proofErr w:type="spellStart"/>
            <w:r w:rsidR="00D26A0A">
              <w:rPr>
                <w:rFonts w:ascii="Times New Roman" w:hAnsi="Times New Roman"/>
                <w:b/>
                <w:sz w:val="28"/>
                <w:szCs w:val="28"/>
              </w:rPr>
              <w:t>Нагорское</w:t>
            </w:r>
            <w:proofErr w:type="spellEnd"/>
            <w:r w:rsidR="00D26A0A" w:rsidRPr="00D26A0A">
              <w:rPr>
                <w:rFonts w:ascii="Times New Roman" w:hAnsi="Times New Roman"/>
                <w:b/>
                <w:sz w:val="28"/>
                <w:szCs w:val="28"/>
              </w:rPr>
              <w:t xml:space="preserve"> городское поселение </w:t>
            </w:r>
            <w:proofErr w:type="spellStart"/>
            <w:r w:rsidR="00D26A0A">
              <w:rPr>
                <w:rFonts w:ascii="Times New Roman" w:hAnsi="Times New Roman"/>
                <w:b/>
                <w:sz w:val="28"/>
                <w:szCs w:val="28"/>
              </w:rPr>
              <w:t>Нагорского</w:t>
            </w:r>
            <w:proofErr w:type="spellEnd"/>
            <w:r w:rsidR="00D26A0A" w:rsidRPr="00D26A0A">
              <w:rPr>
                <w:rFonts w:ascii="Times New Roman" w:hAnsi="Times New Roman"/>
                <w:b/>
                <w:sz w:val="28"/>
                <w:szCs w:val="28"/>
              </w:rPr>
              <w:t xml:space="preserve"> района Кировской области</w:t>
            </w:r>
            <w:r w:rsidR="00584B31">
              <w:rPr>
                <w:rFonts w:ascii="Times New Roman" w:hAnsi="Times New Roman"/>
                <w:b/>
                <w:sz w:val="28"/>
                <w:szCs w:val="28"/>
              </w:rPr>
              <w:t>»</w:t>
            </w:r>
            <w:r w:rsidR="00D26A0A">
              <w:rPr>
                <w:rFonts w:ascii="Times New Roman" w:hAnsi="Times New Roman"/>
                <w:b/>
                <w:sz w:val="28"/>
                <w:szCs w:val="28"/>
              </w:rPr>
              <w:t xml:space="preserve"> </w:t>
            </w:r>
            <w:r w:rsidR="00D26A0A" w:rsidRPr="00D26A0A">
              <w:rPr>
                <w:rFonts w:ascii="Times New Roman" w:hAnsi="Times New Roman"/>
                <w:b/>
                <w:sz w:val="28"/>
                <w:szCs w:val="28"/>
              </w:rPr>
              <w:t>на 20</w:t>
            </w:r>
            <w:r w:rsidR="00D26A0A">
              <w:rPr>
                <w:rFonts w:ascii="Times New Roman" w:hAnsi="Times New Roman"/>
                <w:b/>
                <w:sz w:val="28"/>
                <w:szCs w:val="28"/>
              </w:rPr>
              <w:t>25</w:t>
            </w:r>
            <w:r w:rsidR="00D26A0A" w:rsidRPr="00D26A0A">
              <w:rPr>
                <w:rFonts w:ascii="Times New Roman" w:hAnsi="Times New Roman"/>
                <w:b/>
                <w:sz w:val="28"/>
                <w:szCs w:val="28"/>
              </w:rPr>
              <w:t>-20</w:t>
            </w:r>
            <w:r w:rsidR="00D26A0A">
              <w:rPr>
                <w:rFonts w:ascii="Times New Roman" w:hAnsi="Times New Roman"/>
                <w:b/>
                <w:sz w:val="28"/>
                <w:szCs w:val="28"/>
              </w:rPr>
              <w:t>29</w:t>
            </w:r>
            <w:r w:rsidR="00D26A0A" w:rsidRPr="00D26A0A">
              <w:rPr>
                <w:rFonts w:ascii="Times New Roman" w:hAnsi="Times New Roman"/>
                <w:b/>
                <w:sz w:val="28"/>
                <w:szCs w:val="28"/>
              </w:rPr>
              <w:t xml:space="preserve"> годы</w:t>
            </w:r>
          </w:p>
        </w:tc>
      </w:tr>
      <w:tr w:rsidR="009B58B9" w:rsidRPr="006E2181" w:rsidTr="003F7AE2">
        <w:trPr>
          <w:trHeight w:hRule="exact" w:val="482"/>
          <w:jc w:val="center"/>
        </w:trPr>
        <w:tc>
          <w:tcPr>
            <w:tcW w:w="9639" w:type="dxa"/>
            <w:gridSpan w:val="3"/>
          </w:tcPr>
          <w:p w:rsidR="009B58B9" w:rsidRPr="006E2181" w:rsidRDefault="009B58B9" w:rsidP="009475D9">
            <w:pPr>
              <w:spacing w:after="0" w:line="240" w:lineRule="exact"/>
              <w:jc w:val="center"/>
              <w:rPr>
                <w:rFonts w:ascii="Times New Roman" w:hAnsi="Times New Roman"/>
                <w:sz w:val="28"/>
                <w:szCs w:val="28"/>
              </w:rPr>
            </w:pPr>
          </w:p>
        </w:tc>
      </w:tr>
      <w:tr w:rsidR="009B58B9" w:rsidRPr="006E2181" w:rsidTr="003F7AE2">
        <w:trPr>
          <w:trHeight w:val="423"/>
          <w:jc w:val="center"/>
        </w:trPr>
        <w:tc>
          <w:tcPr>
            <w:tcW w:w="9639" w:type="dxa"/>
            <w:gridSpan w:val="3"/>
          </w:tcPr>
          <w:p w:rsidR="009B58B9" w:rsidRPr="006E2181" w:rsidRDefault="00436BE5" w:rsidP="003F7AE2">
            <w:pPr>
              <w:spacing w:after="0" w:line="240" w:lineRule="auto"/>
              <w:ind w:firstLine="709"/>
              <w:jc w:val="both"/>
              <w:rPr>
                <w:rFonts w:ascii="Times New Roman" w:hAnsi="Times New Roman"/>
                <w:sz w:val="28"/>
                <w:szCs w:val="28"/>
              </w:rPr>
            </w:pPr>
            <w:proofErr w:type="gramStart"/>
            <w:r w:rsidRPr="00436BE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Кировской области от 30.12.2019 № 741-П «Об утверждении</w:t>
            </w:r>
            <w:proofErr w:type="gramEnd"/>
            <w:r w:rsidRPr="00436BE5">
              <w:rPr>
                <w:rFonts w:ascii="Times New Roman" w:hAnsi="Times New Roman"/>
                <w:sz w:val="28"/>
                <w:szCs w:val="28"/>
              </w:rPr>
              <w:t xml:space="preserve"> государственной программы Кировской области «Формирование современной городской среды в населенных пунктах», приказом Минстроя России от 06.04.2017 № 691/</w:t>
            </w:r>
            <w:proofErr w:type="spellStart"/>
            <w:proofErr w:type="gramStart"/>
            <w:r w:rsidRPr="00436BE5">
              <w:rPr>
                <w:rFonts w:ascii="Times New Roman" w:hAnsi="Times New Roman"/>
                <w:sz w:val="28"/>
                <w:szCs w:val="28"/>
              </w:rPr>
              <w:t>пр</w:t>
            </w:r>
            <w:proofErr w:type="spellEnd"/>
            <w:proofErr w:type="gramEnd"/>
            <w:r w:rsidRPr="00436BE5">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sz w:val="28"/>
                <w:szCs w:val="28"/>
              </w:rPr>
              <w:t xml:space="preserve"> </w:t>
            </w:r>
            <w:r w:rsidR="009B58B9" w:rsidRPr="006E2181">
              <w:rPr>
                <w:rFonts w:ascii="Times New Roman" w:hAnsi="Times New Roman"/>
                <w:sz w:val="28"/>
                <w:szCs w:val="28"/>
              </w:rPr>
              <w:t xml:space="preserve">администрация </w:t>
            </w:r>
            <w:proofErr w:type="spellStart"/>
            <w:r w:rsidR="00143B8D">
              <w:rPr>
                <w:rFonts w:ascii="Times New Roman" w:hAnsi="Times New Roman"/>
                <w:sz w:val="28"/>
                <w:szCs w:val="28"/>
              </w:rPr>
              <w:t>Нагорского</w:t>
            </w:r>
            <w:proofErr w:type="spellEnd"/>
            <w:r w:rsidR="009B58B9" w:rsidRPr="006E2181">
              <w:rPr>
                <w:rFonts w:ascii="Times New Roman" w:hAnsi="Times New Roman"/>
                <w:sz w:val="28"/>
                <w:szCs w:val="28"/>
              </w:rPr>
              <w:t xml:space="preserve"> городского поселения </w:t>
            </w:r>
            <w:r w:rsidR="009B58B9" w:rsidRPr="006E2181">
              <w:rPr>
                <w:rFonts w:ascii="Times New Roman" w:hAnsi="Times New Roman"/>
                <w:sz w:val="28"/>
                <w:szCs w:val="28"/>
              </w:rPr>
              <w:br/>
              <w:t>ПОСТАНОВЛЯЕТ:</w:t>
            </w:r>
          </w:p>
          <w:p w:rsidR="009B58B9" w:rsidRPr="006E2181" w:rsidRDefault="009B58B9" w:rsidP="003F7AE2">
            <w:pPr>
              <w:spacing w:after="0" w:line="240" w:lineRule="auto"/>
              <w:ind w:firstLine="709"/>
              <w:jc w:val="both"/>
              <w:rPr>
                <w:rFonts w:ascii="Times New Roman" w:hAnsi="Times New Roman"/>
                <w:sz w:val="28"/>
                <w:szCs w:val="28"/>
              </w:rPr>
            </w:pPr>
            <w:r w:rsidRPr="006E2181">
              <w:rPr>
                <w:rFonts w:ascii="Times New Roman" w:hAnsi="Times New Roman"/>
                <w:sz w:val="28"/>
                <w:szCs w:val="28"/>
              </w:rPr>
              <w:t>1. Утвердить</w:t>
            </w:r>
            <w:r>
              <w:rPr>
                <w:rFonts w:ascii="Times New Roman" w:hAnsi="Times New Roman"/>
                <w:sz w:val="28"/>
                <w:szCs w:val="28"/>
              </w:rPr>
              <w:t xml:space="preserve"> </w:t>
            </w:r>
            <w:r w:rsidRPr="006E2181">
              <w:rPr>
                <w:rFonts w:ascii="Times New Roman" w:hAnsi="Times New Roman"/>
                <w:sz w:val="28"/>
                <w:szCs w:val="28"/>
              </w:rPr>
              <w:t>муниципальную программу «</w:t>
            </w:r>
            <w:r w:rsidR="00584B31"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00584B31" w:rsidRPr="00584B31">
              <w:rPr>
                <w:rFonts w:ascii="Times New Roman" w:hAnsi="Times New Roman"/>
                <w:sz w:val="28"/>
                <w:szCs w:val="28"/>
              </w:rPr>
              <w:t>Нагорское</w:t>
            </w:r>
            <w:proofErr w:type="spellEnd"/>
            <w:r w:rsidR="00584B31" w:rsidRPr="00584B31">
              <w:rPr>
                <w:rFonts w:ascii="Times New Roman" w:hAnsi="Times New Roman"/>
                <w:sz w:val="28"/>
                <w:szCs w:val="28"/>
              </w:rPr>
              <w:t xml:space="preserve"> городское поселение </w:t>
            </w:r>
            <w:proofErr w:type="spellStart"/>
            <w:r w:rsidR="00584B31" w:rsidRPr="00584B31">
              <w:rPr>
                <w:rFonts w:ascii="Times New Roman" w:hAnsi="Times New Roman"/>
                <w:sz w:val="28"/>
                <w:szCs w:val="28"/>
              </w:rPr>
              <w:t>Нагорского</w:t>
            </w:r>
            <w:proofErr w:type="spellEnd"/>
            <w:r w:rsidR="00584B31" w:rsidRPr="00584B31">
              <w:rPr>
                <w:rFonts w:ascii="Times New Roman" w:hAnsi="Times New Roman"/>
                <w:sz w:val="28"/>
                <w:szCs w:val="28"/>
              </w:rPr>
              <w:t xml:space="preserve"> района Кировской области</w:t>
            </w:r>
            <w:r w:rsidR="00584B31">
              <w:rPr>
                <w:rFonts w:ascii="Times New Roman" w:hAnsi="Times New Roman"/>
                <w:sz w:val="28"/>
                <w:szCs w:val="28"/>
              </w:rPr>
              <w:t>»</w:t>
            </w:r>
            <w:r w:rsidR="00584B31" w:rsidRPr="00584B31">
              <w:rPr>
                <w:rFonts w:ascii="Times New Roman" w:hAnsi="Times New Roman"/>
                <w:sz w:val="28"/>
                <w:szCs w:val="28"/>
              </w:rPr>
              <w:t xml:space="preserve"> на 2025-2029 год</w:t>
            </w:r>
            <w:r w:rsidRPr="006E2181">
              <w:rPr>
                <w:rFonts w:ascii="Times New Roman" w:hAnsi="Times New Roman"/>
                <w:sz w:val="28"/>
                <w:szCs w:val="28"/>
              </w:rPr>
              <w:t>.</w:t>
            </w:r>
          </w:p>
          <w:p w:rsidR="009B58B9" w:rsidRPr="006E2181" w:rsidRDefault="009B58B9" w:rsidP="003F7AE2">
            <w:pPr>
              <w:spacing w:after="0" w:line="240" w:lineRule="auto"/>
              <w:ind w:firstLine="709"/>
              <w:jc w:val="both"/>
              <w:rPr>
                <w:rFonts w:ascii="Times New Roman" w:hAnsi="Times New Roman"/>
                <w:sz w:val="28"/>
                <w:szCs w:val="28"/>
              </w:rPr>
            </w:pPr>
            <w:r w:rsidRPr="006E2181">
              <w:rPr>
                <w:rFonts w:ascii="Times New Roman" w:hAnsi="Times New Roman"/>
                <w:sz w:val="28"/>
                <w:szCs w:val="28"/>
              </w:rPr>
              <w:t>2. </w:t>
            </w:r>
            <w:r w:rsidR="00143B8D">
              <w:rPr>
                <w:rFonts w:ascii="Times New Roman" w:hAnsi="Times New Roman"/>
                <w:sz w:val="28"/>
                <w:szCs w:val="28"/>
              </w:rPr>
              <w:t>Опубликовать настоящее постановление на официальном сайте</w:t>
            </w:r>
            <w:r w:rsidRPr="006E2181">
              <w:rPr>
                <w:rFonts w:ascii="Times New Roman" w:hAnsi="Times New Roman"/>
                <w:sz w:val="28"/>
                <w:szCs w:val="28"/>
              </w:rPr>
              <w:t xml:space="preserve"> органов местного самоуправления </w:t>
            </w:r>
            <w:proofErr w:type="spellStart"/>
            <w:r w:rsidR="00143B8D">
              <w:rPr>
                <w:rFonts w:ascii="Times New Roman" w:hAnsi="Times New Roman"/>
                <w:sz w:val="28"/>
                <w:szCs w:val="28"/>
              </w:rPr>
              <w:t>Нагорского</w:t>
            </w:r>
            <w:proofErr w:type="spellEnd"/>
            <w:r w:rsidRPr="006E2181">
              <w:rPr>
                <w:rFonts w:ascii="Times New Roman" w:hAnsi="Times New Roman"/>
                <w:sz w:val="28"/>
                <w:szCs w:val="28"/>
              </w:rPr>
              <w:t xml:space="preserve"> городского поселения </w:t>
            </w:r>
            <w:proofErr w:type="spellStart"/>
            <w:r w:rsidR="00143B8D">
              <w:rPr>
                <w:rFonts w:ascii="Times New Roman" w:hAnsi="Times New Roman"/>
                <w:sz w:val="28"/>
                <w:szCs w:val="28"/>
              </w:rPr>
              <w:t>Нагорского</w:t>
            </w:r>
            <w:proofErr w:type="spellEnd"/>
            <w:r w:rsidRPr="006E2181">
              <w:rPr>
                <w:rFonts w:ascii="Times New Roman" w:hAnsi="Times New Roman"/>
                <w:sz w:val="28"/>
                <w:szCs w:val="28"/>
              </w:rPr>
              <w:t xml:space="preserve"> района Кировской области. </w:t>
            </w:r>
          </w:p>
          <w:p w:rsidR="009B58B9" w:rsidRPr="006E2181" w:rsidRDefault="009B58B9" w:rsidP="003F7AE2">
            <w:pPr>
              <w:spacing w:after="0" w:line="240" w:lineRule="auto"/>
              <w:ind w:firstLine="709"/>
              <w:jc w:val="both"/>
              <w:rPr>
                <w:rFonts w:ascii="Times New Roman" w:hAnsi="Times New Roman"/>
                <w:sz w:val="28"/>
                <w:szCs w:val="28"/>
              </w:rPr>
            </w:pPr>
            <w:r w:rsidRPr="006E2181">
              <w:rPr>
                <w:rFonts w:ascii="Times New Roman" w:hAnsi="Times New Roman"/>
                <w:sz w:val="28"/>
                <w:szCs w:val="28"/>
              </w:rPr>
              <w:t xml:space="preserve">3. </w:t>
            </w:r>
            <w:proofErr w:type="gramStart"/>
            <w:r w:rsidRPr="006E2181">
              <w:rPr>
                <w:rFonts w:ascii="Times New Roman" w:hAnsi="Times New Roman"/>
                <w:sz w:val="28"/>
                <w:szCs w:val="28"/>
                <w:lang w:eastAsia="zh-CN"/>
              </w:rPr>
              <w:t>Контроль за</w:t>
            </w:r>
            <w:proofErr w:type="gramEnd"/>
            <w:r w:rsidRPr="006E2181">
              <w:rPr>
                <w:rFonts w:ascii="Times New Roman" w:hAnsi="Times New Roman"/>
                <w:sz w:val="28"/>
                <w:szCs w:val="28"/>
                <w:lang w:eastAsia="zh-CN"/>
              </w:rPr>
              <w:t xml:space="preserve"> исполн</w:t>
            </w:r>
            <w:r w:rsidR="00143B8D">
              <w:rPr>
                <w:rFonts w:ascii="Times New Roman" w:hAnsi="Times New Roman"/>
                <w:sz w:val="28"/>
                <w:szCs w:val="28"/>
                <w:lang w:eastAsia="zh-CN"/>
              </w:rPr>
              <w:t>ением постановления оставляю за собой</w:t>
            </w:r>
            <w:r w:rsidRPr="006E2181">
              <w:rPr>
                <w:rFonts w:ascii="Times New Roman" w:hAnsi="Times New Roman"/>
                <w:sz w:val="28"/>
                <w:szCs w:val="28"/>
                <w:lang w:eastAsia="zh-CN"/>
              </w:rPr>
              <w:t xml:space="preserve"> </w:t>
            </w:r>
          </w:p>
        </w:tc>
      </w:tr>
      <w:tr w:rsidR="009B58B9" w:rsidRPr="006E2181" w:rsidTr="003F7AE2">
        <w:trPr>
          <w:trHeight w:hRule="exact" w:val="737"/>
          <w:jc w:val="center"/>
        </w:trPr>
        <w:tc>
          <w:tcPr>
            <w:tcW w:w="9639" w:type="dxa"/>
            <w:gridSpan w:val="3"/>
          </w:tcPr>
          <w:p w:rsidR="009B58B9" w:rsidRPr="006E2181" w:rsidRDefault="009B58B9" w:rsidP="00161604">
            <w:pPr>
              <w:spacing w:line="240" w:lineRule="exact"/>
              <w:jc w:val="center"/>
              <w:rPr>
                <w:rFonts w:ascii="Times New Roman" w:hAnsi="Times New Roman"/>
                <w:sz w:val="28"/>
                <w:szCs w:val="28"/>
              </w:rPr>
            </w:pPr>
          </w:p>
        </w:tc>
      </w:tr>
    </w:tbl>
    <w:p w:rsidR="003F7AE2" w:rsidRPr="002F2880" w:rsidRDefault="003F7AE2" w:rsidP="003F7AE2">
      <w:pPr>
        <w:autoSpaceDE w:val="0"/>
        <w:autoSpaceDN w:val="0"/>
        <w:adjustRightInd w:val="0"/>
        <w:spacing w:after="0" w:line="240" w:lineRule="auto"/>
        <w:jc w:val="both"/>
        <w:rPr>
          <w:rFonts w:ascii="Times New Roman" w:hAnsi="Times New Roman"/>
          <w:bCs/>
          <w:sz w:val="28"/>
          <w:szCs w:val="28"/>
        </w:rPr>
      </w:pPr>
      <w:r w:rsidRPr="002F2880">
        <w:rPr>
          <w:rFonts w:ascii="Times New Roman" w:hAnsi="Times New Roman"/>
          <w:bCs/>
          <w:sz w:val="28"/>
          <w:szCs w:val="28"/>
        </w:rPr>
        <w:t xml:space="preserve">Глава </w:t>
      </w:r>
      <w:proofErr w:type="spellStart"/>
      <w:r w:rsidRPr="002F2880">
        <w:rPr>
          <w:rFonts w:ascii="Times New Roman" w:hAnsi="Times New Roman"/>
          <w:bCs/>
          <w:sz w:val="28"/>
          <w:szCs w:val="28"/>
        </w:rPr>
        <w:t>Нагорского</w:t>
      </w:r>
      <w:proofErr w:type="spellEnd"/>
      <w:r w:rsidRPr="002F2880">
        <w:rPr>
          <w:rFonts w:ascii="Times New Roman" w:hAnsi="Times New Roman"/>
          <w:bCs/>
          <w:sz w:val="28"/>
          <w:szCs w:val="28"/>
        </w:rPr>
        <w:t xml:space="preserve"> городского поселения                                С.Ю. </w:t>
      </w:r>
      <w:r w:rsidR="00584B31">
        <w:rPr>
          <w:rFonts w:ascii="Times New Roman" w:hAnsi="Times New Roman"/>
          <w:bCs/>
          <w:sz w:val="28"/>
          <w:szCs w:val="28"/>
        </w:rPr>
        <w:t>Ларионов</w:t>
      </w:r>
    </w:p>
    <w:p w:rsidR="003F7AE2" w:rsidRPr="002F2880" w:rsidRDefault="003F7AE2" w:rsidP="003F7AE2">
      <w:pPr>
        <w:autoSpaceDE w:val="0"/>
        <w:autoSpaceDN w:val="0"/>
        <w:adjustRightInd w:val="0"/>
        <w:spacing w:after="0" w:line="240" w:lineRule="auto"/>
        <w:jc w:val="both"/>
        <w:rPr>
          <w:rFonts w:ascii="Times New Roman" w:hAnsi="Times New Roman"/>
          <w:bCs/>
          <w:sz w:val="20"/>
          <w:szCs w:val="20"/>
        </w:rPr>
      </w:pPr>
    </w:p>
    <w:p w:rsidR="009B58B9" w:rsidRDefault="009B58B9" w:rsidP="007B68AB">
      <w:pPr>
        <w:spacing w:after="0" w:line="240" w:lineRule="atLeast"/>
        <w:rPr>
          <w:rFonts w:ascii="Times New Roman" w:hAnsi="Times New Roman"/>
          <w:b/>
          <w:sz w:val="28"/>
          <w:szCs w:val="28"/>
          <w:lang w:eastAsia="ru-RU"/>
        </w:rPr>
      </w:pPr>
    </w:p>
    <w:p w:rsidR="009B58B9" w:rsidRDefault="009B58B9" w:rsidP="007B68AB">
      <w:pPr>
        <w:spacing w:after="0" w:line="240" w:lineRule="atLeast"/>
        <w:rPr>
          <w:rFonts w:ascii="Times New Roman" w:hAnsi="Times New Roman"/>
          <w:b/>
          <w:sz w:val="28"/>
          <w:szCs w:val="28"/>
          <w:lang w:eastAsia="ru-RU"/>
        </w:rPr>
      </w:pPr>
    </w:p>
    <w:p w:rsidR="00584B31" w:rsidRPr="00584B31" w:rsidRDefault="00584B31" w:rsidP="00570F22">
      <w:pPr>
        <w:spacing w:after="0" w:line="240" w:lineRule="atLeast"/>
        <w:ind w:left="5529"/>
        <w:rPr>
          <w:rFonts w:ascii="Times New Roman" w:hAnsi="Times New Roman"/>
          <w:sz w:val="28"/>
          <w:szCs w:val="28"/>
          <w:lang w:eastAsia="ru-RU"/>
        </w:rPr>
      </w:pPr>
      <w:r w:rsidRPr="00584B31">
        <w:rPr>
          <w:rFonts w:ascii="Times New Roman" w:hAnsi="Times New Roman"/>
          <w:sz w:val="28"/>
          <w:szCs w:val="28"/>
          <w:lang w:eastAsia="ru-RU"/>
        </w:rPr>
        <w:t>УТВЕРЖДЕНА</w:t>
      </w:r>
    </w:p>
    <w:p w:rsidR="00584B31" w:rsidRPr="00584B31" w:rsidRDefault="00584B31" w:rsidP="00570F22">
      <w:pPr>
        <w:spacing w:after="0" w:line="240" w:lineRule="atLeast"/>
        <w:ind w:left="5529"/>
        <w:rPr>
          <w:rFonts w:ascii="Times New Roman" w:hAnsi="Times New Roman"/>
          <w:sz w:val="28"/>
          <w:szCs w:val="28"/>
          <w:lang w:eastAsia="ru-RU"/>
        </w:rPr>
      </w:pPr>
      <w:r w:rsidRPr="00584B31">
        <w:rPr>
          <w:rFonts w:ascii="Times New Roman" w:hAnsi="Times New Roman"/>
          <w:sz w:val="28"/>
          <w:szCs w:val="28"/>
          <w:lang w:eastAsia="ru-RU"/>
        </w:rPr>
        <w:t xml:space="preserve">постановлением администрации </w:t>
      </w:r>
    </w:p>
    <w:p w:rsidR="009B58B9" w:rsidRDefault="00584B31" w:rsidP="00570F22">
      <w:pPr>
        <w:spacing w:after="0" w:line="240" w:lineRule="atLeast"/>
        <w:ind w:left="5529"/>
        <w:rPr>
          <w:rFonts w:ascii="Times New Roman" w:hAnsi="Times New Roman"/>
          <w:b/>
          <w:sz w:val="28"/>
          <w:szCs w:val="28"/>
          <w:lang w:eastAsia="ru-RU"/>
        </w:rPr>
      </w:pP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 </w:t>
      </w:r>
      <w:r w:rsidRPr="00584B31">
        <w:rPr>
          <w:rFonts w:ascii="Times New Roman" w:hAnsi="Times New Roman"/>
          <w:sz w:val="28"/>
          <w:szCs w:val="28"/>
          <w:lang w:eastAsia="ru-RU"/>
        </w:rPr>
        <w:t xml:space="preserve">от </w:t>
      </w:r>
      <w:r w:rsidR="00570F22">
        <w:rPr>
          <w:rFonts w:ascii="Times New Roman" w:hAnsi="Times New Roman"/>
          <w:sz w:val="28"/>
          <w:szCs w:val="28"/>
          <w:lang w:eastAsia="ru-RU"/>
        </w:rPr>
        <w:t>30.12.2024</w:t>
      </w:r>
      <w:r w:rsidRPr="00584B31">
        <w:rPr>
          <w:rFonts w:ascii="Times New Roman" w:hAnsi="Times New Roman"/>
          <w:sz w:val="28"/>
          <w:szCs w:val="28"/>
          <w:lang w:eastAsia="ru-RU"/>
        </w:rPr>
        <w:t xml:space="preserve">   №</w:t>
      </w:r>
      <w:bookmarkStart w:id="0" w:name="_GoBack"/>
      <w:bookmarkEnd w:id="0"/>
      <w:r w:rsidR="00570F22">
        <w:rPr>
          <w:rFonts w:ascii="Times New Roman" w:hAnsi="Times New Roman"/>
          <w:sz w:val="28"/>
          <w:szCs w:val="28"/>
          <w:lang w:eastAsia="ru-RU"/>
        </w:rPr>
        <w:t>189</w:t>
      </w:r>
    </w:p>
    <w:p w:rsidR="009B58B9" w:rsidRDefault="009B58B9" w:rsidP="007B68AB">
      <w:pPr>
        <w:spacing w:after="0" w:line="240" w:lineRule="atLeast"/>
        <w:rPr>
          <w:rFonts w:ascii="Times New Roman" w:hAnsi="Times New Roman"/>
          <w:b/>
          <w:sz w:val="28"/>
          <w:szCs w:val="28"/>
          <w:lang w:eastAsia="ru-RU"/>
        </w:rPr>
      </w:pPr>
    </w:p>
    <w:p w:rsidR="009B58B9" w:rsidRDefault="009B58B9" w:rsidP="007B68AB">
      <w:pPr>
        <w:spacing w:after="0" w:line="240" w:lineRule="atLeast"/>
        <w:rPr>
          <w:rFonts w:ascii="Times New Roman" w:hAnsi="Times New Roman"/>
          <w:b/>
          <w:sz w:val="28"/>
          <w:szCs w:val="28"/>
          <w:lang w:eastAsia="ru-RU"/>
        </w:rPr>
      </w:pPr>
    </w:p>
    <w:p w:rsidR="009B58B9" w:rsidRDefault="009B58B9" w:rsidP="007B68AB">
      <w:pPr>
        <w:spacing w:after="0" w:line="240" w:lineRule="atLeast"/>
        <w:rPr>
          <w:rFonts w:ascii="Times New Roman" w:hAnsi="Times New Roman"/>
          <w:b/>
          <w:sz w:val="28"/>
          <w:szCs w:val="28"/>
          <w:lang w:eastAsia="ru-RU"/>
        </w:rPr>
      </w:pPr>
    </w:p>
    <w:p w:rsidR="009B58B9" w:rsidRPr="00A87D6C" w:rsidRDefault="009B58B9" w:rsidP="007B68AB">
      <w:pPr>
        <w:spacing w:after="0" w:line="240" w:lineRule="atLeast"/>
        <w:rPr>
          <w:rFonts w:ascii="Times New Roman" w:hAnsi="Times New Roman"/>
          <w:b/>
          <w:sz w:val="28"/>
          <w:szCs w:val="28"/>
          <w:lang w:eastAsia="ru-RU"/>
        </w:rPr>
      </w:pPr>
    </w:p>
    <w:p w:rsidR="009B58B9" w:rsidRPr="00A87D6C" w:rsidRDefault="009B58B9" w:rsidP="00A87D6C">
      <w:pPr>
        <w:spacing w:after="0" w:line="240" w:lineRule="atLeast"/>
        <w:jc w:val="center"/>
        <w:rPr>
          <w:rFonts w:ascii="Times New Roman" w:hAnsi="Times New Roman"/>
          <w:b/>
          <w:sz w:val="32"/>
          <w:szCs w:val="32"/>
          <w:lang w:eastAsia="ru-RU"/>
        </w:rPr>
      </w:pPr>
      <w:r w:rsidRPr="00A87D6C">
        <w:rPr>
          <w:rFonts w:ascii="Times New Roman" w:hAnsi="Times New Roman"/>
          <w:b/>
          <w:sz w:val="32"/>
          <w:szCs w:val="32"/>
          <w:lang w:eastAsia="ru-RU"/>
        </w:rPr>
        <w:t>МУНИЦИПАЛЬНАЯ ПРОГРАММА</w:t>
      </w:r>
    </w:p>
    <w:p w:rsidR="009B58B9" w:rsidRPr="00A87D6C" w:rsidRDefault="009B58B9" w:rsidP="00A87D6C">
      <w:pPr>
        <w:spacing w:after="0" w:line="240" w:lineRule="atLeast"/>
        <w:jc w:val="center"/>
        <w:rPr>
          <w:rFonts w:ascii="Times New Roman" w:hAnsi="Times New Roman"/>
          <w:b/>
          <w:sz w:val="28"/>
          <w:szCs w:val="28"/>
          <w:lang w:eastAsia="ru-RU"/>
        </w:rPr>
      </w:pPr>
    </w:p>
    <w:p w:rsidR="009B58B9" w:rsidRPr="00584B31" w:rsidRDefault="009B58B9" w:rsidP="00A87D6C">
      <w:pPr>
        <w:pStyle w:val="ConsPlusNormal"/>
        <w:ind w:left="720"/>
        <w:jc w:val="center"/>
        <w:rPr>
          <w:b/>
        </w:rPr>
      </w:pPr>
      <w:r w:rsidRPr="00584B31">
        <w:rPr>
          <w:b/>
          <w:bCs/>
        </w:rPr>
        <w:t>«</w:t>
      </w:r>
      <w:r w:rsidR="00584B31" w:rsidRPr="00584B31">
        <w:rPr>
          <w:b/>
        </w:rPr>
        <w:t xml:space="preserve">Формирование современной городской среды на территории муниципального образования </w:t>
      </w:r>
      <w:proofErr w:type="spellStart"/>
      <w:r w:rsidR="00584B31" w:rsidRPr="00584B31">
        <w:rPr>
          <w:b/>
        </w:rPr>
        <w:t>Нагорское</w:t>
      </w:r>
      <w:proofErr w:type="spellEnd"/>
      <w:r w:rsidR="00584B31" w:rsidRPr="00584B31">
        <w:rPr>
          <w:b/>
        </w:rPr>
        <w:t xml:space="preserve"> городское поселение </w:t>
      </w:r>
      <w:proofErr w:type="spellStart"/>
      <w:r w:rsidR="00584B31" w:rsidRPr="00584B31">
        <w:rPr>
          <w:b/>
        </w:rPr>
        <w:t>Нагорского</w:t>
      </w:r>
      <w:proofErr w:type="spellEnd"/>
      <w:r w:rsidR="00584B31" w:rsidRPr="00584B31">
        <w:rPr>
          <w:b/>
        </w:rPr>
        <w:t xml:space="preserve"> района Кировской области</w:t>
      </w:r>
      <w:r w:rsidR="00584B31">
        <w:rPr>
          <w:b/>
        </w:rPr>
        <w:t>»</w:t>
      </w:r>
      <w:r w:rsidR="00584B31" w:rsidRPr="00584B31">
        <w:rPr>
          <w:b/>
        </w:rPr>
        <w:t xml:space="preserve"> на 2025-2029 год</w:t>
      </w:r>
    </w:p>
    <w:p w:rsidR="009B58B9" w:rsidRPr="00335652" w:rsidRDefault="009B58B9" w:rsidP="00A87D6C">
      <w:pPr>
        <w:pStyle w:val="ConsPlusNormal"/>
        <w:jc w:val="center"/>
      </w:pPr>
    </w:p>
    <w:p w:rsidR="009B58B9" w:rsidRDefault="009B58B9"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584B31" w:rsidRDefault="00584B31" w:rsidP="00A87D6C">
      <w:pPr>
        <w:spacing w:after="0" w:line="240" w:lineRule="atLeast"/>
        <w:jc w:val="center"/>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9B58B9" w:rsidRDefault="009B58B9" w:rsidP="00A87D6C">
      <w:pPr>
        <w:spacing w:after="0" w:line="240" w:lineRule="atLeast"/>
        <w:jc w:val="center"/>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9B58B9" w:rsidRDefault="009B58B9"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584B31" w:rsidRDefault="00584B31" w:rsidP="007B68AB">
      <w:pPr>
        <w:spacing w:after="0" w:line="240" w:lineRule="atLeast"/>
        <w:rPr>
          <w:rFonts w:ascii="Times New Roman" w:hAnsi="Times New Roman"/>
          <w:sz w:val="24"/>
          <w:szCs w:val="24"/>
          <w:lang w:eastAsia="ru-RU"/>
        </w:rPr>
      </w:pPr>
    </w:p>
    <w:p w:rsidR="009B58B9" w:rsidRPr="0094053C" w:rsidRDefault="009B58B9" w:rsidP="0094053C">
      <w:pPr>
        <w:spacing w:after="0" w:line="240" w:lineRule="atLeast"/>
        <w:jc w:val="center"/>
        <w:rPr>
          <w:rFonts w:ascii="Times New Roman" w:hAnsi="Times New Roman"/>
          <w:sz w:val="28"/>
          <w:szCs w:val="28"/>
          <w:lang w:eastAsia="ru-RU"/>
        </w:rPr>
      </w:pPr>
      <w:proofErr w:type="spellStart"/>
      <w:r>
        <w:rPr>
          <w:rFonts w:ascii="Times New Roman" w:hAnsi="Times New Roman"/>
          <w:sz w:val="28"/>
          <w:szCs w:val="28"/>
          <w:lang w:eastAsia="ru-RU"/>
        </w:rPr>
        <w:t>пгт</w:t>
      </w:r>
      <w:proofErr w:type="spellEnd"/>
      <w:r>
        <w:rPr>
          <w:rFonts w:ascii="Times New Roman" w:hAnsi="Times New Roman"/>
          <w:sz w:val="28"/>
          <w:szCs w:val="28"/>
          <w:lang w:eastAsia="ru-RU"/>
        </w:rPr>
        <w:t xml:space="preserve"> </w:t>
      </w:r>
      <w:r w:rsidR="00143B8D">
        <w:rPr>
          <w:rFonts w:ascii="Times New Roman" w:hAnsi="Times New Roman"/>
          <w:sz w:val="28"/>
          <w:szCs w:val="28"/>
          <w:lang w:eastAsia="ru-RU"/>
        </w:rPr>
        <w:t>Нагорск</w:t>
      </w:r>
    </w:p>
    <w:p w:rsidR="009B58B9" w:rsidRDefault="009B58B9" w:rsidP="00C76075">
      <w:pPr>
        <w:spacing w:after="0" w:line="240" w:lineRule="atLeast"/>
        <w:jc w:val="center"/>
        <w:rPr>
          <w:rFonts w:ascii="Times New Roman" w:hAnsi="Times New Roman"/>
          <w:sz w:val="24"/>
          <w:szCs w:val="24"/>
          <w:lang w:eastAsia="ru-RU"/>
        </w:rPr>
      </w:pPr>
      <w:r>
        <w:rPr>
          <w:rFonts w:ascii="Times New Roman" w:hAnsi="Times New Roman"/>
          <w:sz w:val="24"/>
          <w:szCs w:val="24"/>
          <w:lang w:eastAsia="ru-RU"/>
        </w:rPr>
        <w:t>20</w:t>
      </w:r>
      <w:r w:rsidR="00584B31">
        <w:rPr>
          <w:rFonts w:ascii="Times New Roman" w:hAnsi="Times New Roman"/>
          <w:sz w:val="24"/>
          <w:szCs w:val="24"/>
          <w:lang w:eastAsia="ru-RU"/>
        </w:rPr>
        <w:t>24</w:t>
      </w:r>
      <w:r>
        <w:rPr>
          <w:rFonts w:ascii="Times New Roman" w:hAnsi="Times New Roman"/>
          <w:sz w:val="24"/>
          <w:szCs w:val="24"/>
          <w:lang w:eastAsia="ru-RU"/>
        </w:rPr>
        <w:t xml:space="preserve"> год.</w:t>
      </w:r>
    </w:p>
    <w:p w:rsidR="00584B31" w:rsidRPr="00584B31" w:rsidRDefault="00584B31" w:rsidP="00584B31">
      <w:pPr>
        <w:spacing w:after="200" w:line="276" w:lineRule="auto"/>
        <w:jc w:val="center"/>
        <w:rPr>
          <w:rFonts w:ascii="Times New Roman" w:hAnsi="Times New Roman"/>
          <w:b/>
          <w:sz w:val="28"/>
          <w:szCs w:val="28"/>
          <w:lang w:eastAsia="ru-RU"/>
        </w:rPr>
      </w:pPr>
      <w:r w:rsidRPr="00584B31">
        <w:rPr>
          <w:rFonts w:ascii="Times New Roman" w:hAnsi="Times New Roman"/>
          <w:b/>
          <w:sz w:val="28"/>
          <w:szCs w:val="28"/>
          <w:lang w:eastAsia="ru-RU"/>
        </w:rPr>
        <w:lastRenderedPageBreak/>
        <w:t>ПАСПОРТ</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 xml:space="preserve"> </w:t>
      </w:r>
      <w:r>
        <w:rPr>
          <w:rFonts w:ascii="Times New Roman" w:hAnsi="Times New Roman"/>
          <w:b/>
          <w:sz w:val="28"/>
          <w:szCs w:val="28"/>
          <w:lang w:eastAsia="ru-RU"/>
        </w:rPr>
        <w:t xml:space="preserve">Муниципальной программы </w:t>
      </w:r>
      <w:r w:rsidRPr="00584B31">
        <w:rPr>
          <w:rFonts w:ascii="Times New Roman" w:hAnsi="Times New Roman"/>
          <w:b/>
          <w:sz w:val="28"/>
          <w:szCs w:val="28"/>
        </w:rPr>
        <w:t xml:space="preserve">Формирование современной городской среды на территории муниципального образования </w:t>
      </w:r>
      <w:proofErr w:type="spellStart"/>
      <w:r w:rsidRPr="00584B31">
        <w:rPr>
          <w:rFonts w:ascii="Times New Roman" w:hAnsi="Times New Roman"/>
          <w:b/>
          <w:sz w:val="28"/>
          <w:szCs w:val="28"/>
        </w:rPr>
        <w:t>Нагорское</w:t>
      </w:r>
      <w:proofErr w:type="spellEnd"/>
      <w:r w:rsidRPr="00584B31">
        <w:rPr>
          <w:rFonts w:ascii="Times New Roman" w:hAnsi="Times New Roman"/>
          <w:b/>
          <w:sz w:val="28"/>
          <w:szCs w:val="28"/>
        </w:rPr>
        <w:t xml:space="preserve"> городское поселение </w:t>
      </w:r>
      <w:proofErr w:type="spellStart"/>
      <w:r w:rsidRPr="00584B31">
        <w:rPr>
          <w:rFonts w:ascii="Times New Roman" w:hAnsi="Times New Roman"/>
          <w:b/>
          <w:sz w:val="28"/>
          <w:szCs w:val="28"/>
        </w:rPr>
        <w:t>Нагорского</w:t>
      </w:r>
      <w:proofErr w:type="spellEnd"/>
      <w:r w:rsidRPr="00584B31">
        <w:rPr>
          <w:rFonts w:ascii="Times New Roman" w:hAnsi="Times New Roman"/>
          <w:b/>
          <w:sz w:val="28"/>
          <w:szCs w:val="28"/>
        </w:rPr>
        <w:t xml:space="preserve"> района Кировской области</w:t>
      </w:r>
      <w:r>
        <w:rPr>
          <w:b/>
        </w:rPr>
        <w:t>»</w:t>
      </w:r>
      <w:r w:rsidRPr="00584B31">
        <w:rPr>
          <w:rFonts w:ascii="Times New Roman" w:hAnsi="Times New Roman"/>
          <w:b/>
          <w:sz w:val="28"/>
          <w:szCs w:val="28"/>
        </w:rPr>
        <w:t xml:space="preserve"> на 2025-2029 год</w:t>
      </w:r>
      <w:r w:rsidRPr="00584B31">
        <w:rPr>
          <w:rFonts w:ascii="Times New Roman" w:hAnsi="Times New Roman"/>
          <w:b/>
          <w:sz w:val="28"/>
          <w:szCs w:val="28"/>
          <w:lang w:eastAsia="ru-RU"/>
        </w:rPr>
        <w:t xml:space="preserve"> (далее – Программа)</w:t>
      </w:r>
    </w:p>
    <w:p w:rsidR="00584B31" w:rsidRPr="00584B31" w:rsidRDefault="00584B31" w:rsidP="00584B31">
      <w:pPr>
        <w:spacing w:after="200" w:line="276" w:lineRule="auto"/>
        <w:jc w:val="both"/>
        <w:rPr>
          <w:rFonts w:ascii="Times New Roman" w:hAnsi="Times New Roman"/>
          <w:sz w:val="28"/>
          <w:szCs w:val="28"/>
          <w:lang w:eastAsia="ru-RU"/>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2"/>
        <w:gridCol w:w="6860"/>
      </w:tblGrid>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Наименование муниципальной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Pr="00584B31">
              <w:rPr>
                <w:rFonts w:ascii="Times New Roman" w:hAnsi="Times New Roman"/>
                <w:sz w:val="28"/>
                <w:szCs w:val="28"/>
              </w:rPr>
              <w:t>Нагорское</w:t>
            </w:r>
            <w:proofErr w:type="spellEnd"/>
            <w:r w:rsidRPr="00584B31">
              <w:rPr>
                <w:rFonts w:ascii="Times New Roman" w:hAnsi="Times New Roman"/>
                <w:sz w:val="28"/>
                <w:szCs w:val="28"/>
              </w:rPr>
              <w:t xml:space="preserve"> городское поселение </w:t>
            </w:r>
            <w:proofErr w:type="spellStart"/>
            <w:r w:rsidRPr="00584B31">
              <w:rPr>
                <w:rFonts w:ascii="Times New Roman" w:hAnsi="Times New Roman"/>
                <w:sz w:val="28"/>
                <w:szCs w:val="28"/>
              </w:rPr>
              <w:t>Нагорского</w:t>
            </w:r>
            <w:proofErr w:type="spellEnd"/>
            <w:r w:rsidRPr="00584B31">
              <w:rPr>
                <w:rFonts w:ascii="Times New Roman" w:hAnsi="Times New Roman"/>
                <w:sz w:val="28"/>
                <w:szCs w:val="28"/>
              </w:rPr>
              <w:t xml:space="preserve"> района Кировской области</w:t>
            </w:r>
            <w:r w:rsidRPr="00584B31">
              <w:t>»</w:t>
            </w:r>
            <w:r w:rsidRPr="00584B31">
              <w:rPr>
                <w:rFonts w:ascii="Times New Roman" w:hAnsi="Times New Roman"/>
                <w:sz w:val="28"/>
                <w:szCs w:val="28"/>
              </w:rPr>
              <w:t xml:space="preserve"> на 2025-2029 год</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Разработчик муниципальной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администрация </w:t>
            </w: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Ответственный исполнитель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администрация </w:t>
            </w: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w:t>
            </w:r>
          </w:p>
        </w:tc>
      </w:tr>
      <w:tr w:rsidR="00584B31" w:rsidRPr="00584B31" w:rsidTr="006014D7">
        <w:tc>
          <w:tcPr>
            <w:tcW w:w="2862" w:type="dxa"/>
          </w:tcPr>
          <w:p w:rsidR="00584B31" w:rsidRPr="00584B31" w:rsidRDefault="0037027D" w:rsidP="0037027D">
            <w:pPr>
              <w:spacing w:after="0" w:line="240" w:lineRule="auto"/>
              <w:rPr>
                <w:rFonts w:ascii="Times New Roman" w:hAnsi="Times New Roman"/>
                <w:sz w:val="28"/>
                <w:szCs w:val="28"/>
                <w:lang w:eastAsia="ru-RU"/>
              </w:rPr>
            </w:pPr>
            <w:r w:rsidRPr="0037027D">
              <w:rPr>
                <w:rFonts w:ascii="Times New Roman" w:hAnsi="Times New Roman"/>
                <w:sz w:val="28"/>
                <w:szCs w:val="28"/>
                <w:lang w:eastAsia="ru-RU"/>
              </w:rPr>
              <w:t>Основание для разработки муниципальной программы</w:t>
            </w:r>
          </w:p>
        </w:tc>
        <w:tc>
          <w:tcPr>
            <w:tcW w:w="6860" w:type="dxa"/>
          </w:tcPr>
          <w:p w:rsidR="00584B31" w:rsidRPr="00584B31" w:rsidRDefault="0037027D" w:rsidP="0037027D">
            <w:pPr>
              <w:spacing w:after="0" w:line="240" w:lineRule="auto"/>
              <w:jc w:val="both"/>
              <w:rPr>
                <w:rFonts w:ascii="Times New Roman" w:hAnsi="Times New Roman"/>
                <w:sz w:val="28"/>
                <w:szCs w:val="28"/>
                <w:lang w:eastAsia="ru-RU"/>
              </w:rPr>
            </w:pPr>
            <w:r w:rsidRPr="0037027D">
              <w:rPr>
                <w:rFonts w:ascii="Times New Roman" w:hAnsi="Times New Roman"/>
                <w:sz w:val="28"/>
                <w:szCs w:val="28"/>
                <w:lang w:eastAsia="ru-RU"/>
              </w:rPr>
              <w:t>Бюджетный кодекс Российской Федерации, Федеральный закон от 06.10.2003 № 131-ФЗ «Об общих принципах организации местного</w:t>
            </w:r>
            <w:r>
              <w:rPr>
                <w:rFonts w:ascii="Times New Roman" w:hAnsi="Times New Roman"/>
                <w:sz w:val="28"/>
                <w:szCs w:val="28"/>
                <w:lang w:eastAsia="ru-RU"/>
              </w:rPr>
              <w:t xml:space="preserve"> </w:t>
            </w:r>
            <w:r w:rsidRPr="0037027D">
              <w:rPr>
                <w:rFonts w:ascii="Times New Roman" w:hAnsi="Times New Roman"/>
                <w:sz w:val="28"/>
                <w:szCs w:val="28"/>
                <w:lang w:eastAsia="ru-RU"/>
              </w:rPr>
              <w:t>самоуправления в Российской Федерации»</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Цели Программы</w:t>
            </w:r>
          </w:p>
        </w:tc>
        <w:tc>
          <w:tcPr>
            <w:tcW w:w="6860" w:type="dxa"/>
          </w:tcPr>
          <w:p w:rsidR="00584B31" w:rsidRPr="00584B31" w:rsidRDefault="00584B31" w:rsidP="0037027D">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повышение качества и комфорта городской среды на территории </w:t>
            </w:r>
            <w:proofErr w:type="spellStart"/>
            <w:r w:rsidR="0037027D">
              <w:rPr>
                <w:rFonts w:ascii="Times New Roman" w:hAnsi="Times New Roman"/>
                <w:sz w:val="28"/>
                <w:szCs w:val="28"/>
                <w:lang w:eastAsia="ru-RU"/>
              </w:rPr>
              <w:t>Нагорского</w:t>
            </w:r>
            <w:proofErr w:type="spellEnd"/>
            <w:r w:rsidR="0037027D">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Задачи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повышение благоустройства общественных территорий </w:t>
            </w:r>
            <w:proofErr w:type="spellStart"/>
            <w:r w:rsidR="0037027D">
              <w:rPr>
                <w:rFonts w:ascii="Times New Roman" w:hAnsi="Times New Roman"/>
                <w:sz w:val="28"/>
                <w:szCs w:val="28"/>
                <w:lang w:eastAsia="ru-RU"/>
              </w:rPr>
              <w:t>пгт</w:t>
            </w:r>
            <w:proofErr w:type="spellEnd"/>
            <w:r w:rsidR="0037027D">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w:t>
            </w:r>
          </w:p>
          <w:p w:rsidR="00584B31" w:rsidRPr="00584B31" w:rsidRDefault="00584B31" w:rsidP="0037027D">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w:t>
            </w:r>
            <w:proofErr w:type="spellStart"/>
            <w:r w:rsidR="0037027D">
              <w:rPr>
                <w:rFonts w:ascii="Times New Roman" w:hAnsi="Times New Roman"/>
                <w:sz w:val="28"/>
                <w:szCs w:val="28"/>
                <w:lang w:eastAsia="ru-RU"/>
              </w:rPr>
              <w:t>пгт</w:t>
            </w:r>
            <w:proofErr w:type="spellEnd"/>
            <w:r w:rsidR="0037027D">
              <w:rPr>
                <w:rFonts w:ascii="Times New Roman" w:hAnsi="Times New Roman"/>
                <w:sz w:val="28"/>
                <w:szCs w:val="28"/>
                <w:lang w:eastAsia="ru-RU"/>
              </w:rPr>
              <w:t xml:space="preserve"> Нагорск</w:t>
            </w:r>
          </w:p>
        </w:tc>
      </w:tr>
      <w:tr w:rsidR="00584B31" w:rsidRPr="00584B31" w:rsidTr="006014D7">
        <w:trPr>
          <w:trHeight w:val="190"/>
        </w:trPr>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Основные целевые показатели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количество благоустроенных общественных территорий </w:t>
            </w:r>
            <w:proofErr w:type="spellStart"/>
            <w:r w:rsidR="0037027D">
              <w:rPr>
                <w:rFonts w:ascii="Times New Roman" w:hAnsi="Times New Roman"/>
                <w:sz w:val="28"/>
                <w:szCs w:val="28"/>
                <w:lang w:eastAsia="ru-RU"/>
              </w:rPr>
              <w:t>Нагорского</w:t>
            </w:r>
            <w:proofErr w:type="spellEnd"/>
            <w:r w:rsidR="0037027D">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0" w:line="240" w:lineRule="auto"/>
              <w:jc w:val="both"/>
              <w:rPr>
                <w:rFonts w:ascii="Times New Roman" w:hAnsi="Times New Roman"/>
                <w:sz w:val="28"/>
                <w:szCs w:val="28"/>
                <w:lang w:eastAsia="ru-RU"/>
              </w:rPr>
            </w:pP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Срок реализации Программы</w:t>
            </w:r>
          </w:p>
        </w:tc>
        <w:tc>
          <w:tcPr>
            <w:tcW w:w="6860" w:type="dxa"/>
          </w:tcPr>
          <w:p w:rsidR="00584B31" w:rsidRPr="00584B31" w:rsidRDefault="0037027D" w:rsidP="0037027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w:t>
            </w:r>
            <w:r w:rsidR="00584B31" w:rsidRPr="00584B31">
              <w:rPr>
                <w:rFonts w:ascii="Times New Roman" w:hAnsi="Times New Roman"/>
                <w:sz w:val="28"/>
                <w:szCs w:val="28"/>
                <w:lang w:eastAsia="ru-RU"/>
              </w:rPr>
              <w:t xml:space="preserve"> – 20</w:t>
            </w:r>
            <w:r>
              <w:rPr>
                <w:rFonts w:ascii="Times New Roman" w:hAnsi="Times New Roman"/>
                <w:sz w:val="28"/>
                <w:szCs w:val="28"/>
                <w:lang w:eastAsia="ru-RU"/>
              </w:rPr>
              <w:t>29</w:t>
            </w:r>
            <w:r w:rsidR="00584B31" w:rsidRPr="00584B31">
              <w:rPr>
                <w:rFonts w:ascii="Times New Roman" w:hAnsi="Times New Roman"/>
                <w:sz w:val="28"/>
                <w:szCs w:val="28"/>
                <w:lang w:eastAsia="ru-RU"/>
              </w:rPr>
              <w:t xml:space="preserve"> годы, разделение на этапы не предусмотрено</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Объемы и источники финансирования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В соответствии с приложением № 3 к Программе  «</w:t>
            </w:r>
            <w:r w:rsidR="0037027D"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0037027D" w:rsidRPr="00584B31">
              <w:rPr>
                <w:rFonts w:ascii="Times New Roman" w:hAnsi="Times New Roman"/>
                <w:sz w:val="28"/>
                <w:szCs w:val="28"/>
              </w:rPr>
              <w:t>Нагорское</w:t>
            </w:r>
            <w:proofErr w:type="spellEnd"/>
            <w:r w:rsidR="0037027D" w:rsidRPr="00584B31">
              <w:rPr>
                <w:rFonts w:ascii="Times New Roman" w:hAnsi="Times New Roman"/>
                <w:sz w:val="28"/>
                <w:szCs w:val="28"/>
              </w:rPr>
              <w:t xml:space="preserve"> </w:t>
            </w:r>
            <w:r w:rsidR="0037027D" w:rsidRPr="00584B31">
              <w:rPr>
                <w:rFonts w:ascii="Times New Roman" w:hAnsi="Times New Roman"/>
                <w:sz w:val="28"/>
                <w:szCs w:val="28"/>
              </w:rPr>
              <w:lastRenderedPageBreak/>
              <w:t xml:space="preserve">городское поселение </w:t>
            </w:r>
            <w:proofErr w:type="spellStart"/>
            <w:r w:rsidR="0037027D" w:rsidRPr="00584B31">
              <w:rPr>
                <w:rFonts w:ascii="Times New Roman" w:hAnsi="Times New Roman"/>
                <w:sz w:val="28"/>
                <w:szCs w:val="28"/>
              </w:rPr>
              <w:t>Нагорского</w:t>
            </w:r>
            <w:proofErr w:type="spellEnd"/>
            <w:r w:rsidR="0037027D" w:rsidRPr="00584B31">
              <w:rPr>
                <w:rFonts w:ascii="Times New Roman" w:hAnsi="Times New Roman"/>
                <w:sz w:val="28"/>
                <w:szCs w:val="28"/>
              </w:rPr>
              <w:t xml:space="preserve"> района Кировской области</w:t>
            </w:r>
            <w:r w:rsidR="0037027D" w:rsidRPr="00584B31">
              <w:t>»</w:t>
            </w:r>
            <w:r w:rsidR="0037027D" w:rsidRPr="00584B31">
              <w:rPr>
                <w:rFonts w:ascii="Times New Roman" w:hAnsi="Times New Roman"/>
                <w:sz w:val="28"/>
                <w:szCs w:val="28"/>
              </w:rPr>
              <w:t xml:space="preserve"> на 2025-2029 </w:t>
            </w:r>
            <w:r w:rsidRPr="00584B31">
              <w:rPr>
                <w:rFonts w:ascii="Times New Roman" w:hAnsi="Times New Roman"/>
                <w:sz w:val="28"/>
                <w:szCs w:val="28"/>
                <w:lang w:eastAsia="ru-RU"/>
              </w:rPr>
              <w:t xml:space="preserve">годы общий объем финансирования – </w:t>
            </w:r>
            <w:r w:rsidR="00E52F85" w:rsidRPr="00E52F85">
              <w:rPr>
                <w:rFonts w:ascii="Times New Roman" w:hAnsi="Times New Roman"/>
                <w:bCs/>
                <w:sz w:val="28"/>
                <w:szCs w:val="28"/>
                <w:lang w:eastAsia="ru-RU"/>
              </w:rPr>
              <w:t>15151,520</w:t>
            </w:r>
            <w:r w:rsidR="00E52F85">
              <w:rPr>
                <w:rFonts w:ascii="Times New Roman" w:hAnsi="Times New Roman"/>
                <w:bCs/>
                <w:sz w:val="28"/>
                <w:szCs w:val="28"/>
                <w:lang w:eastAsia="ru-RU"/>
              </w:rPr>
              <w:t xml:space="preserve"> </w:t>
            </w:r>
            <w:r w:rsidRPr="00584B31">
              <w:rPr>
                <w:rFonts w:ascii="Times New Roman" w:hAnsi="Times New Roman"/>
                <w:sz w:val="28"/>
                <w:szCs w:val="28"/>
                <w:lang w:eastAsia="ru-RU"/>
              </w:rPr>
              <w:t>тыс. рублей, в том числе:</w:t>
            </w:r>
          </w:p>
          <w:p w:rsidR="00E52F85"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средства</w:t>
            </w:r>
            <w:r w:rsidR="0037027D">
              <w:rPr>
                <w:rFonts w:ascii="Times New Roman" w:hAnsi="Times New Roman"/>
                <w:sz w:val="28"/>
                <w:szCs w:val="28"/>
                <w:lang w:eastAsia="ru-RU"/>
              </w:rPr>
              <w:t xml:space="preserve"> федерального </w:t>
            </w:r>
            <w:r w:rsidR="00E52F85">
              <w:rPr>
                <w:rFonts w:ascii="Times New Roman" w:hAnsi="Times New Roman"/>
                <w:sz w:val="28"/>
                <w:szCs w:val="28"/>
                <w:lang w:eastAsia="ru-RU"/>
              </w:rPr>
              <w:t xml:space="preserve">- </w:t>
            </w:r>
            <w:r w:rsidR="00E52F85" w:rsidRPr="00E52F85">
              <w:rPr>
                <w:rFonts w:ascii="Times New Roman" w:hAnsi="Times New Roman"/>
                <w:sz w:val="28"/>
                <w:szCs w:val="28"/>
                <w:lang w:eastAsia="ru-RU"/>
              </w:rPr>
              <w:t>14760,000</w:t>
            </w:r>
            <w:r w:rsidR="00E52F85">
              <w:rPr>
                <w:rFonts w:ascii="Times New Roman" w:hAnsi="Times New Roman"/>
                <w:sz w:val="28"/>
                <w:szCs w:val="28"/>
                <w:lang w:eastAsia="ru-RU"/>
              </w:rPr>
              <w:t xml:space="preserve"> </w:t>
            </w:r>
            <w:r w:rsidR="00E52F85" w:rsidRPr="00584B31">
              <w:rPr>
                <w:rFonts w:ascii="Times New Roman" w:hAnsi="Times New Roman"/>
                <w:sz w:val="28"/>
                <w:szCs w:val="28"/>
                <w:lang w:eastAsia="ru-RU"/>
              </w:rPr>
              <w:t>тыс. рублей</w:t>
            </w:r>
          </w:p>
          <w:p w:rsidR="00584B31" w:rsidRPr="00584B31" w:rsidRDefault="00E52F85" w:rsidP="00584B3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584B31" w:rsidRPr="00584B31">
              <w:rPr>
                <w:rFonts w:ascii="Times New Roman" w:hAnsi="Times New Roman"/>
                <w:sz w:val="28"/>
                <w:szCs w:val="28"/>
                <w:lang w:eastAsia="ru-RU"/>
              </w:rPr>
              <w:t xml:space="preserve"> областного бюджета – </w:t>
            </w:r>
            <w:r>
              <w:rPr>
                <w:rFonts w:ascii="Times New Roman" w:hAnsi="Times New Roman"/>
                <w:sz w:val="28"/>
                <w:szCs w:val="28"/>
                <w:lang w:eastAsia="ru-RU"/>
              </w:rPr>
              <w:t>240,000</w:t>
            </w:r>
            <w:r w:rsidR="00584B31" w:rsidRPr="00584B31">
              <w:rPr>
                <w:rFonts w:ascii="Times New Roman" w:hAnsi="Times New Roman"/>
                <w:sz w:val="28"/>
                <w:szCs w:val="28"/>
                <w:lang w:eastAsia="ru-RU"/>
              </w:rPr>
              <w:t xml:space="preserve"> тыс. рублей;</w:t>
            </w:r>
          </w:p>
          <w:p w:rsidR="00584B31" w:rsidRPr="00584B31" w:rsidRDefault="00584B31" w:rsidP="00E52F85">
            <w:pPr>
              <w:spacing w:after="0" w:line="240" w:lineRule="auto"/>
              <w:jc w:val="both"/>
              <w:rPr>
                <w:rFonts w:ascii="Times New Roman" w:hAnsi="Times New Roman"/>
                <w:bCs/>
                <w:sz w:val="28"/>
                <w:szCs w:val="28"/>
                <w:lang w:eastAsia="ru-RU"/>
              </w:rPr>
            </w:pPr>
            <w:r w:rsidRPr="00584B31">
              <w:rPr>
                <w:rFonts w:ascii="Times New Roman" w:hAnsi="Times New Roman"/>
                <w:sz w:val="28"/>
                <w:szCs w:val="28"/>
                <w:lang w:eastAsia="ru-RU"/>
              </w:rPr>
              <w:t xml:space="preserve">- за счет средств </w:t>
            </w:r>
            <w:r w:rsidR="0037027D">
              <w:rPr>
                <w:rFonts w:ascii="Times New Roman" w:hAnsi="Times New Roman"/>
                <w:sz w:val="28"/>
                <w:szCs w:val="28"/>
                <w:lang w:eastAsia="ru-RU"/>
              </w:rPr>
              <w:t>местного бюджета</w:t>
            </w:r>
            <w:r w:rsidRPr="00584B31">
              <w:rPr>
                <w:rFonts w:ascii="Times New Roman" w:hAnsi="Times New Roman"/>
                <w:sz w:val="28"/>
                <w:szCs w:val="28"/>
                <w:lang w:eastAsia="ru-RU"/>
              </w:rPr>
              <w:t xml:space="preserve"> – </w:t>
            </w:r>
            <w:r w:rsidR="00E52F85">
              <w:rPr>
                <w:rFonts w:ascii="Times New Roman" w:hAnsi="Times New Roman"/>
                <w:sz w:val="28"/>
                <w:szCs w:val="28"/>
                <w:lang w:eastAsia="ru-RU"/>
              </w:rPr>
              <w:t xml:space="preserve"> 151,520 </w:t>
            </w:r>
            <w:r w:rsidRPr="00584B31">
              <w:rPr>
                <w:rFonts w:ascii="Times New Roman" w:hAnsi="Times New Roman"/>
                <w:sz w:val="28"/>
                <w:szCs w:val="28"/>
                <w:lang w:eastAsia="ru-RU"/>
              </w:rPr>
              <w:t>тыс. рублей</w:t>
            </w:r>
          </w:p>
        </w:tc>
      </w:tr>
      <w:tr w:rsidR="00584B31" w:rsidRPr="00584B31" w:rsidTr="006014D7">
        <w:tc>
          <w:tcPr>
            <w:tcW w:w="2862"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Ожидаемые результаты реализации Программы</w:t>
            </w:r>
          </w:p>
        </w:tc>
        <w:tc>
          <w:tcPr>
            <w:tcW w:w="6860" w:type="dxa"/>
          </w:tcPr>
          <w:p w:rsidR="00584B31" w:rsidRPr="00584B31" w:rsidRDefault="00584B31" w:rsidP="00584B31">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за период 20</w:t>
            </w:r>
            <w:r w:rsidR="0037027D">
              <w:rPr>
                <w:rFonts w:ascii="Times New Roman" w:hAnsi="Times New Roman"/>
                <w:sz w:val="28"/>
                <w:szCs w:val="28"/>
                <w:lang w:eastAsia="ru-RU"/>
              </w:rPr>
              <w:t>25</w:t>
            </w:r>
            <w:r w:rsidRPr="00584B31">
              <w:rPr>
                <w:rFonts w:ascii="Times New Roman" w:hAnsi="Times New Roman"/>
                <w:sz w:val="28"/>
                <w:szCs w:val="28"/>
                <w:lang w:eastAsia="ru-RU"/>
              </w:rPr>
              <w:t>-20</w:t>
            </w:r>
            <w:r w:rsidR="0037027D">
              <w:rPr>
                <w:rFonts w:ascii="Times New Roman" w:hAnsi="Times New Roman"/>
                <w:sz w:val="28"/>
                <w:szCs w:val="28"/>
                <w:lang w:eastAsia="ru-RU"/>
              </w:rPr>
              <w:t>29</w:t>
            </w:r>
            <w:r w:rsidRPr="00584B31">
              <w:rPr>
                <w:rFonts w:ascii="Times New Roman" w:hAnsi="Times New Roman"/>
                <w:sz w:val="28"/>
                <w:szCs w:val="28"/>
                <w:lang w:eastAsia="ru-RU"/>
              </w:rPr>
              <w:t xml:space="preserve"> годов ожидается:</w:t>
            </w:r>
          </w:p>
          <w:p w:rsidR="009B2BBB" w:rsidRPr="009B2BBB" w:rsidRDefault="009B2BBB" w:rsidP="009B2BBB">
            <w:pPr>
              <w:spacing w:after="0" w:line="240" w:lineRule="auto"/>
              <w:jc w:val="both"/>
              <w:rPr>
                <w:rFonts w:ascii="Times New Roman" w:hAnsi="Times New Roman"/>
                <w:sz w:val="28"/>
                <w:szCs w:val="28"/>
                <w:lang w:eastAsia="ru-RU"/>
              </w:rPr>
            </w:pPr>
            <w:r w:rsidRPr="009B2BBB">
              <w:rPr>
                <w:rFonts w:ascii="Times New Roman" w:hAnsi="Times New Roman"/>
                <w:sz w:val="28"/>
                <w:szCs w:val="28"/>
                <w:lang w:eastAsia="ru-RU"/>
              </w:rPr>
              <w:t>благоустроенность территории муниципального образования</w:t>
            </w:r>
            <w:r>
              <w:rPr>
                <w:rFonts w:ascii="Times New Roman" w:hAnsi="Times New Roman"/>
                <w:sz w:val="28"/>
                <w:szCs w:val="28"/>
                <w:lang w:eastAsia="ru-RU"/>
              </w:rPr>
              <w:t xml:space="preserve"> </w:t>
            </w:r>
            <w:proofErr w:type="spellStart"/>
            <w:r>
              <w:rPr>
                <w:rFonts w:ascii="Times New Roman" w:hAnsi="Times New Roman"/>
                <w:sz w:val="28"/>
                <w:szCs w:val="28"/>
                <w:lang w:eastAsia="ru-RU"/>
              </w:rPr>
              <w:t>Нагорское</w:t>
            </w:r>
            <w:proofErr w:type="spellEnd"/>
            <w:r>
              <w:rPr>
                <w:rFonts w:ascii="Times New Roman" w:hAnsi="Times New Roman"/>
                <w:sz w:val="28"/>
                <w:szCs w:val="28"/>
                <w:lang w:eastAsia="ru-RU"/>
              </w:rPr>
              <w:t xml:space="preserve"> </w:t>
            </w:r>
            <w:r w:rsidRPr="009B2BBB">
              <w:rPr>
                <w:rFonts w:ascii="Times New Roman" w:hAnsi="Times New Roman"/>
                <w:sz w:val="28"/>
                <w:szCs w:val="28"/>
                <w:lang w:eastAsia="ru-RU"/>
              </w:rPr>
              <w:t xml:space="preserve">городское поселение </w:t>
            </w:r>
            <w:proofErr w:type="spellStart"/>
            <w:r>
              <w:rPr>
                <w:rFonts w:ascii="Times New Roman" w:hAnsi="Times New Roman"/>
                <w:sz w:val="28"/>
                <w:szCs w:val="28"/>
                <w:lang w:eastAsia="ru-RU"/>
              </w:rPr>
              <w:t>Нагорского</w:t>
            </w:r>
            <w:proofErr w:type="spellEnd"/>
            <w:r w:rsidRPr="009B2BBB">
              <w:rPr>
                <w:rFonts w:ascii="Times New Roman" w:hAnsi="Times New Roman"/>
                <w:sz w:val="28"/>
                <w:szCs w:val="28"/>
                <w:lang w:eastAsia="ru-RU"/>
              </w:rPr>
              <w:t xml:space="preserve"> района Кировской области;</w:t>
            </w:r>
            <w:r w:rsidRPr="009B2BBB">
              <w:rPr>
                <w:rFonts w:ascii="Times New Roman" w:hAnsi="Times New Roman"/>
                <w:sz w:val="28"/>
                <w:szCs w:val="28"/>
                <w:lang w:eastAsia="ru-RU"/>
              </w:rPr>
              <w:tab/>
              <w:t xml:space="preserve">создание благоприятных и комфортных условий для проживания граждан, а именно: отремонтировать </w:t>
            </w:r>
            <w:r>
              <w:rPr>
                <w:rFonts w:ascii="Times New Roman" w:hAnsi="Times New Roman"/>
                <w:sz w:val="28"/>
                <w:szCs w:val="28"/>
                <w:lang w:eastAsia="ru-RU"/>
              </w:rPr>
              <w:t>и обустроить 5</w:t>
            </w:r>
            <w:r w:rsidRPr="009B2BBB">
              <w:rPr>
                <w:rFonts w:ascii="Times New Roman" w:hAnsi="Times New Roman"/>
                <w:sz w:val="28"/>
                <w:szCs w:val="28"/>
                <w:lang w:eastAsia="ru-RU"/>
              </w:rPr>
              <w:t xml:space="preserve"> </w:t>
            </w:r>
            <w:r>
              <w:rPr>
                <w:rFonts w:ascii="Times New Roman" w:hAnsi="Times New Roman"/>
                <w:sz w:val="28"/>
                <w:szCs w:val="28"/>
                <w:lang w:eastAsia="ru-RU"/>
              </w:rPr>
              <w:t>общественных пространств</w:t>
            </w:r>
            <w:r w:rsidRPr="009B2BBB">
              <w:rPr>
                <w:rFonts w:ascii="Times New Roman" w:hAnsi="Times New Roman"/>
                <w:sz w:val="28"/>
                <w:szCs w:val="28"/>
                <w:lang w:eastAsia="ru-RU"/>
              </w:rPr>
              <w:t>.</w:t>
            </w:r>
          </w:p>
          <w:p w:rsidR="00584B31" w:rsidRPr="00584B31" w:rsidRDefault="009B2BBB" w:rsidP="009B2BBB">
            <w:pPr>
              <w:spacing w:after="0" w:line="240" w:lineRule="auto"/>
              <w:jc w:val="both"/>
              <w:rPr>
                <w:rFonts w:ascii="Times New Roman" w:hAnsi="Times New Roman"/>
                <w:sz w:val="28"/>
                <w:szCs w:val="28"/>
                <w:lang w:eastAsia="ru-RU"/>
              </w:rPr>
            </w:pPr>
            <w:r w:rsidRPr="009B2BBB">
              <w:rPr>
                <w:rFonts w:ascii="Times New Roman" w:hAnsi="Times New Roman"/>
                <w:sz w:val="28"/>
                <w:szCs w:val="28"/>
                <w:lang w:eastAsia="ru-RU"/>
              </w:rPr>
              <w:t>Показатели</w:t>
            </w:r>
            <w:r w:rsidRPr="009B2BBB">
              <w:rPr>
                <w:rFonts w:ascii="Times New Roman" w:hAnsi="Times New Roman"/>
                <w:sz w:val="28"/>
                <w:szCs w:val="28"/>
                <w:lang w:eastAsia="ru-RU"/>
              </w:rPr>
              <w:tab/>
              <w:t>являются</w:t>
            </w:r>
            <w:r w:rsidRPr="009B2BBB">
              <w:rPr>
                <w:rFonts w:ascii="Times New Roman" w:hAnsi="Times New Roman"/>
                <w:sz w:val="28"/>
                <w:szCs w:val="28"/>
                <w:lang w:eastAsia="ru-RU"/>
              </w:rPr>
              <w:tab/>
              <w:t>расчетными</w:t>
            </w:r>
            <w:r w:rsidRPr="009B2BBB">
              <w:rPr>
                <w:rFonts w:ascii="Times New Roman" w:hAnsi="Times New Roman"/>
                <w:sz w:val="28"/>
                <w:szCs w:val="28"/>
                <w:lang w:eastAsia="ru-RU"/>
              </w:rPr>
              <w:tab/>
              <w:t>и</w:t>
            </w:r>
            <w:r w:rsidRPr="009B2BBB">
              <w:rPr>
                <w:rFonts w:ascii="Times New Roman" w:hAnsi="Times New Roman"/>
                <w:sz w:val="28"/>
                <w:szCs w:val="28"/>
                <w:lang w:eastAsia="ru-RU"/>
              </w:rPr>
              <w:tab/>
              <w:t>могут корректироваться в ходе исполнения программы</w:t>
            </w:r>
          </w:p>
        </w:tc>
      </w:tr>
    </w:tbl>
    <w:p w:rsidR="00FC4E17" w:rsidRDefault="00FC4E17" w:rsidP="00584B31">
      <w:pPr>
        <w:spacing w:after="200" w:line="276" w:lineRule="auto"/>
        <w:jc w:val="both"/>
        <w:rPr>
          <w:rFonts w:ascii="Times New Roman" w:hAnsi="Times New Roman"/>
          <w:b/>
          <w:sz w:val="28"/>
          <w:szCs w:val="28"/>
          <w:lang w:eastAsia="ru-RU"/>
        </w:rPr>
      </w:pPr>
    </w:p>
    <w:p w:rsidR="00FC4E17" w:rsidRDefault="00FC4E17">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584B31" w:rsidRPr="00584B31" w:rsidRDefault="00584B31" w:rsidP="00FC4E17">
      <w:pPr>
        <w:spacing w:after="200" w:line="240" w:lineRule="auto"/>
        <w:jc w:val="both"/>
        <w:rPr>
          <w:rFonts w:ascii="Times New Roman" w:hAnsi="Times New Roman"/>
          <w:b/>
          <w:sz w:val="28"/>
          <w:szCs w:val="28"/>
          <w:lang w:eastAsia="ru-RU"/>
        </w:rPr>
      </w:pPr>
      <w:r w:rsidRPr="00584B31">
        <w:rPr>
          <w:rFonts w:ascii="Times New Roman" w:hAnsi="Times New Roman"/>
          <w:b/>
          <w:sz w:val="28"/>
          <w:szCs w:val="28"/>
          <w:lang w:eastAsia="ru-RU"/>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C4E17" w:rsidRPr="00EC430E" w:rsidRDefault="00FC4E17" w:rsidP="00FC4E17">
      <w:pPr>
        <w:autoSpaceDE w:val="0"/>
        <w:autoSpaceDN w:val="0"/>
        <w:adjustRightInd w:val="0"/>
        <w:spacing w:after="0" w:line="240" w:lineRule="auto"/>
        <w:ind w:firstLine="540"/>
        <w:jc w:val="both"/>
        <w:rPr>
          <w:rFonts w:ascii="Times New Roman" w:hAnsi="Times New Roman"/>
          <w:sz w:val="28"/>
          <w:szCs w:val="28"/>
        </w:rPr>
      </w:pPr>
      <w:proofErr w:type="gramStart"/>
      <w:r w:rsidRPr="00B930E9">
        <w:rPr>
          <w:rFonts w:ascii="Times New Roman" w:hAnsi="Times New Roman"/>
          <w:sz w:val="28"/>
          <w:szCs w:val="28"/>
        </w:rPr>
        <w:t>Одним из основных направлений деятельности органов местного самоуправления, в соответствии с требованиями Федерального закона</w:t>
      </w:r>
      <w:r>
        <w:rPr>
          <w:rFonts w:ascii="Times New Roman" w:hAnsi="Times New Roman"/>
          <w:sz w:val="28"/>
          <w:szCs w:val="28"/>
        </w:rPr>
        <w:t xml:space="preserve"> от 06.10.2003 г.</w:t>
      </w:r>
      <w:r w:rsidRPr="00B930E9">
        <w:rPr>
          <w:rFonts w:ascii="Times New Roman" w:hAnsi="Times New Roman"/>
          <w:sz w:val="28"/>
          <w:szCs w:val="28"/>
        </w:rPr>
        <w:t xml:space="preserve">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w:t>
      </w:r>
      <w:r w:rsidRPr="00564828">
        <w:rPr>
          <w:rFonts w:ascii="Times New Roman" w:hAnsi="Times New Roman"/>
          <w:sz w:val="28"/>
          <w:szCs w:val="28"/>
        </w:rPr>
        <w:t>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w:t>
      </w:r>
      <w:proofErr w:type="gramEnd"/>
      <w:r w:rsidRPr="00564828">
        <w:rPr>
          <w:rFonts w:ascii="Times New Roman" w:hAnsi="Times New Roman"/>
          <w:sz w:val="28"/>
          <w:szCs w:val="28"/>
        </w:rPr>
        <w:t xml:space="preserve"> территории.</w:t>
      </w:r>
    </w:p>
    <w:p w:rsidR="00FC4E17" w:rsidRPr="00C54BCF" w:rsidRDefault="00FC4E17" w:rsidP="00FC4E17">
      <w:pPr>
        <w:autoSpaceDE w:val="0"/>
        <w:autoSpaceDN w:val="0"/>
        <w:adjustRightInd w:val="0"/>
        <w:spacing w:after="0" w:line="240" w:lineRule="auto"/>
        <w:ind w:firstLine="567"/>
        <w:jc w:val="both"/>
        <w:rPr>
          <w:rFonts w:ascii="Times New Roman" w:hAnsi="Times New Roman"/>
          <w:sz w:val="28"/>
          <w:szCs w:val="28"/>
        </w:rPr>
      </w:pPr>
      <w:r w:rsidRPr="00C54BCF">
        <w:rPr>
          <w:rFonts w:ascii="Times New Roman" w:hAnsi="Times New Roman"/>
          <w:sz w:val="28"/>
          <w:szCs w:val="28"/>
        </w:rPr>
        <w:t>Развитие современного общества невозможно без улучшения среды его</w:t>
      </w:r>
      <w:r>
        <w:rPr>
          <w:rFonts w:ascii="Times New Roman" w:hAnsi="Times New Roman"/>
          <w:sz w:val="28"/>
          <w:szCs w:val="28"/>
        </w:rPr>
        <w:t xml:space="preserve"> </w:t>
      </w:r>
      <w:r w:rsidRPr="00C54BCF">
        <w:rPr>
          <w:rFonts w:ascii="Times New Roman" w:hAnsi="Times New Roman"/>
          <w:sz w:val="28"/>
          <w:szCs w:val="28"/>
        </w:rPr>
        <w:t>обитания. Одним из элементов улучшения окружающей среды для населения является благоустройство территорий, приведение в надлежащее состоя</w:t>
      </w:r>
      <w:r>
        <w:rPr>
          <w:rFonts w:ascii="Times New Roman" w:hAnsi="Times New Roman"/>
          <w:sz w:val="28"/>
          <w:szCs w:val="28"/>
        </w:rPr>
        <w:t xml:space="preserve">ние, </w:t>
      </w:r>
      <w:r w:rsidRPr="00C54BCF">
        <w:rPr>
          <w:rFonts w:ascii="Times New Roman" w:hAnsi="Times New Roman"/>
          <w:sz w:val="28"/>
          <w:szCs w:val="28"/>
        </w:rPr>
        <w:t>как обще</w:t>
      </w:r>
      <w:r>
        <w:rPr>
          <w:rFonts w:ascii="Times New Roman" w:hAnsi="Times New Roman"/>
          <w:sz w:val="28"/>
          <w:szCs w:val="28"/>
        </w:rPr>
        <w:t>ственных</w:t>
      </w:r>
      <w:r w:rsidRPr="00C54BCF">
        <w:rPr>
          <w:rFonts w:ascii="Times New Roman" w:hAnsi="Times New Roman"/>
          <w:sz w:val="28"/>
          <w:szCs w:val="28"/>
        </w:rPr>
        <w:t xml:space="preserve"> территорий, так и территорий многоэтажной жилой застройки,</w:t>
      </w:r>
      <w:r>
        <w:rPr>
          <w:rFonts w:ascii="Times New Roman" w:hAnsi="Times New Roman"/>
          <w:sz w:val="28"/>
          <w:szCs w:val="28"/>
        </w:rPr>
        <w:t xml:space="preserve"> </w:t>
      </w:r>
      <w:r w:rsidRPr="00C54BCF">
        <w:rPr>
          <w:rFonts w:ascii="Times New Roman" w:hAnsi="Times New Roman"/>
          <w:sz w:val="28"/>
          <w:szCs w:val="28"/>
        </w:rPr>
        <w:t>внутр</w:t>
      </w:r>
      <w:r>
        <w:rPr>
          <w:rFonts w:ascii="Times New Roman" w:hAnsi="Times New Roman"/>
          <w:sz w:val="28"/>
          <w:szCs w:val="28"/>
        </w:rPr>
        <w:t>и</w:t>
      </w:r>
      <w:r w:rsidRPr="00C54BCF">
        <w:rPr>
          <w:rFonts w:ascii="Times New Roman" w:hAnsi="Times New Roman"/>
          <w:sz w:val="28"/>
          <w:szCs w:val="28"/>
        </w:rPr>
        <w:t xml:space="preserve"> дворовых и других территорий </w:t>
      </w:r>
      <w:r>
        <w:rPr>
          <w:rFonts w:ascii="Times New Roman" w:hAnsi="Times New Roman"/>
          <w:sz w:val="28"/>
          <w:szCs w:val="28"/>
        </w:rPr>
        <w:t>муниципального образования</w:t>
      </w:r>
      <w:r w:rsidRPr="00C54BCF">
        <w:rPr>
          <w:rFonts w:ascii="Times New Roman" w:hAnsi="Times New Roman"/>
          <w:sz w:val="28"/>
          <w:szCs w:val="28"/>
        </w:rPr>
        <w:t>. Проблема благоустройства является одной из насущных, требующей каждодневного</w:t>
      </w:r>
      <w:r>
        <w:rPr>
          <w:rFonts w:ascii="Times New Roman" w:hAnsi="Times New Roman"/>
          <w:sz w:val="28"/>
          <w:szCs w:val="28"/>
        </w:rPr>
        <w:t xml:space="preserve"> </w:t>
      </w:r>
      <w:r w:rsidRPr="00C54BCF">
        <w:rPr>
          <w:rFonts w:ascii="Times New Roman" w:hAnsi="Times New Roman"/>
          <w:sz w:val="28"/>
          <w:szCs w:val="28"/>
        </w:rPr>
        <w:t>внимания и эффективного решения.</w:t>
      </w:r>
    </w:p>
    <w:p w:rsidR="00584B31" w:rsidRPr="00584B31" w:rsidRDefault="00584B31" w:rsidP="00FC4E17">
      <w:pPr>
        <w:spacing w:after="200" w:line="240" w:lineRule="auto"/>
        <w:jc w:val="both"/>
        <w:rPr>
          <w:rFonts w:ascii="Times New Roman" w:hAnsi="Times New Roman"/>
          <w:sz w:val="28"/>
          <w:szCs w:val="28"/>
          <w:lang w:eastAsia="ru-RU"/>
        </w:rPr>
      </w:pPr>
      <w:r w:rsidRPr="00584B31">
        <w:rPr>
          <w:rFonts w:ascii="Times New Roman" w:hAnsi="Times New Roman"/>
          <w:bCs/>
          <w:sz w:val="28"/>
          <w:szCs w:val="28"/>
          <w:lang w:eastAsia="ru-RU"/>
        </w:rPr>
        <w:t xml:space="preserve"> </w:t>
      </w:r>
      <w:r w:rsidR="00FC4E17">
        <w:rPr>
          <w:rFonts w:ascii="Times New Roman" w:hAnsi="Times New Roman"/>
          <w:bCs/>
          <w:sz w:val="28"/>
          <w:szCs w:val="28"/>
          <w:lang w:eastAsia="ru-RU"/>
        </w:rPr>
        <w:tab/>
      </w:r>
      <w:r w:rsidRPr="00584B31">
        <w:rPr>
          <w:rFonts w:ascii="Times New Roman" w:hAnsi="Times New Roman"/>
          <w:sz w:val="28"/>
          <w:szCs w:val="28"/>
          <w:lang w:eastAsia="ru-RU"/>
        </w:rPr>
        <w:t xml:space="preserve">Благоустройство территории </w:t>
      </w:r>
      <w:r w:rsidR="00FC4E17">
        <w:rPr>
          <w:rFonts w:ascii="Times New Roman" w:hAnsi="Times New Roman"/>
          <w:sz w:val="28"/>
          <w:szCs w:val="28"/>
          <w:lang w:eastAsia="ru-RU"/>
        </w:rPr>
        <w:t>поселения</w:t>
      </w:r>
      <w:r w:rsidRPr="00584B31">
        <w:rPr>
          <w:rFonts w:ascii="Times New Roman" w:hAnsi="Times New Roman"/>
          <w:sz w:val="28"/>
          <w:szCs w:val="28"/>
          <w:lang w:eastAsia="ru-RU"/>
        </w:rPr>
        <w:t xml:space="preserve"> - комплекс мероприятий по содержанию и уборке территории города,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84B31" w:rsidRPr="00584B31" w:rsidRDefault="00584B31" w:rsidP="00FC4E17">
      <w:pPr>
        <w:spacing w:after="200" w:line="240" w:lineRule="auto"/>
        <w:ind w:firstLine="567"/>
        <w:jc w:val="both"/>
        <w:rPr>
          <w:rFonts w:ascii="Times New Roman" w:hAnsi="Times New Roman"/>
          <w:sz w:val="28"/>
          <w:szCs w:val="28"/>
          <w:lang w:eastAsia="ru-RU"/>
        </w:rPr>
      </w:pPr>
      <w:r w:rsidRPr="00584B31">
        <w:rPr>
          <w:rFonts w:ascii="Times New Roman" w:hAnsi="Times New Roman"/>
          <w:sz w:val="28"/>
          <w:szCs w:val="28"/>
          <w:lang w:eastAsia="ru-RU"/>
        </w:rPr>
        <w:t>Разработка муниципальной Программы «</w:t>
      </w:r>
      <w:r w:rsidR="00FC4E17" w:rsidRPr="00584B31">
        <w:rPr>
          <w:rFonts w:ascii="Times New Roman" w:hAnsi="Times New Roman"/>
          <w:sz w:val="28"/>
          <w:szCs w:val="28"/>
        </w:rPr>
        <w:t xml:space="preserve">Формирование современной городской среды на территории муниципального образования </w:t>
      </w:r>
      <w:proofErr w:type="spellStart"/>
      <w:r w:rsidR="00FC4E17" w:rsidRPr="00584B31">
        <w:rPr>
          <w:rFonts w:ascii="Times New Roman" w:hAnsi="Times New Roman"/>
          <w:sz w:val="28"/>
          <w:szCs w:val="28"/>
        </w:rPr>
        <w:t>Нагорское</w:t>
      </w:r>
      <w:proofErr w:type="spellEnd"/>
      <w:r w:rsidR="00FC4E17" w:rsidRPr="00584B31">
        <w:rPr>
          <w:rFonts w:ascii="Times New Roman" w:hAnsi="Times New Roman"/>
          <w:sz w:val="28"/>
          <w:szCs w:val="28"/>
        </w:rPr>
        <w:t xml:space="preserve"> городское поселение </w:t>
      </w:r>
      <w:proofErr w:type="spellStart"/>
      <w:r w:rsidR="00FC4E17" w:rsidRPr="00584B31">
        <w:rPr>
          <w:rFonts w:ascii="Times New Roman" w:hAnsi="Times New Roman"/>
          <w:sz w:val="28"/>
          <w:szCs w:val="28"/>
        </w:rPr>
        <w:t>Нагорского</w:t>
      </w:r>
      <w:proofErr w:type="spellEnd"/>
      <w:r w:rsidR="00FC4E17" w:rsidRPr="00584B31">
        <w:rPr>
          <w:rFonts w:ascii="Times New Roman" w:hAnsi="Times New Roman"/>
          <w:sz w:val="28"/>
          <w:szCs w:val="28"/>
        </w:rPr>
        <w:t xml:space="preserve"> района Кировской области</w:t>
      </w:r>
      <w:r w:rsidR="00FC4E17" w:rsidRPr="00584B31">
        <w:t>»</w:t>
      </w:r>
      <w:r w:rsidR="00FC4E17" w:rsidRPr="00584B31">
        <w:rPr>
          <w:rFonts w:ascii="Times New Roman" w:hAnsi="Times New Roman"/>
          <w:sz w:val="28"/>
          <w:szCs w:val="28"/>
        </w:rPr>
        <w:t xml:space="preserve"> на 2025-2029 </w:t>
      </w:r>
      <w:r w:rsidR="00FC4E17" w:rsidRPr="00584B31">
        <w:rPr>
          <w:rFonts w:ascii="Times New Roman" w:hAnsi="Times New Roman"/>
          <w:sz w:val="28"/>
          <w:szCs w:val="28"/>
          <w:lang w:eastAsia="ru-RU"/>
        </w:rPr>
        <w:t xml:space="preserve">годы </w:t>
      </w:r>
      <w:r w:rsidRPr="00584B31">
        <w:rPr>
          <w:rFonts w:ascii="Times New Roman" w:hAnsi="Times New Roman"/>
          <w:sz w:val="28"/>
          <w:szCs w:val="28"/>
          <w:lang w:eastAsia="ru-RU"/>
        </w:rPr>
        <w:t xml:space="preserve">(далее - Программа) обусловлена необходимостью создания максимально благоприятных, комфортных и безопасных условий проживания населения, а также развития и </w:t>
      </w:r>
      <w:proofErr w:type="gramStart"/>
      <w:r w:rsidRPr="00584B31">
        <w:rPr>
          <w:rFonts w:ascii="Times New Roman" w:hAnsi="Times New Roman"/>
          <w:sz w:val="28"/>
          <w:szCs w:val="28"/>
          <w:lang w:eastAsia="ru-RU"/>
        </w:rPr>
        <w:t>обустройства</w:t>
      </w:r>
      <w:proofErr w:type="gramEnd"/>
      <w:r w:rsidRPr="00584B31">
        <w:rPr>
          <w:rFonts w:ascii="Times New Roman" w:hAnsi="Times New Roman"/>
          <w:sz w:val="28"/>
          <w:szCs w:val="28"/>
          <w:lang w:eastAsia="ru-RU"/>
        </w:rPr>
        <w:t xml:space="preserve"> наиболее посещаемых муниципальных общественных территорий, подлежащих обязательному благоустройству, на территории </w:t>
      </w:r>
      <w:proofErr w:type="spellStart"/>
      <w:r w:rsidR="00FC4E17">
        <w:rPr>
          <w:rFonts w:ascii="Times New Roman" w:hAnsi="Times New Roman"/>
          <w:sz w:val="28"/>
          <w:szCs w:val="28"/>
          <w:lang w:eastAsia="ru-RU"/>
        </w:rPr>
        <w:t>пгт</w:t>
      </w:r>
      <w:proofErr w:type="spellEnd"/>
      <w:r w:rsidR="00FC4E17">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(далее - общественные территории).</w:t>
      </w:r>
    </w:p>
    <w:p w:rsidR="00584B31" w:rsidRPr="00584B31" w:rsidRDefault="00584B31" w:rsidP="00FC4E17">
      <w:pPr>
        <w:spacing w:after="200" w:line="240" w:lineRule="auto"/>
        <w:jc w:val="both"/>
        <w:rPr>
          <w:rFonts w:ascii="Times New Roman" w:hAnsi="Times New Roman"/>
          <w:sz w:val="28"/>
          <w:szCs w:val="28"/>
          <w:lang w:eastAsia="ru-RU"/>
        </w:rPr>
      </w:pPr>
      <w:r w:rsidRPr="00584B31">
        <w:rPr>
          <w:rFonts w:ascii="Times New Roman" w:hAnsi="Times New Roman"/>
          <w:sz w:val="28"/>
          <w:szCs w:val="28"/>
          <w:lang w:eastAsia="ru-RU"/>
        </w:rPr>
        <w:t>Проект муниципальной Програм</w:t>
      </w:r>
      <w:r w:rsidR="00FC4E17">
        <w:rPr>
          <w:rFonts w:ascii="Times New Roman" w:hAnsi="Times New Roman"/>
          <w:sz w:val="28"/>
          <w:szCs w:val="28"/>
          <w:lang w:eastAsia="ru-RU"/>
        </w:rPr>
        <w:t>мы подлежит общественному обсуждению.</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1.1.Анализ текущего состояния и выявление проблем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Реализация Программы осуществляется по направлениям: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благоустройство общественных территорий;</w:t>
      </w:r>
    </w:p>
    <w:p w:rsidR="00584B31" w:rsidRPr="00584B31" w:rsidRDefault="00584B31" w:rsidP="00584B31">
      <w:pPr>
        <w:spacing w:after="200" w:line="276" w:lineRule="auto"/>
        <w:jc w:val="both"/>
        <w:rPr>
          <w:rFonts w:ascii="Times New Roman" w:hAnsi="Times New Roman"/>
          <w:b/>
          <w:bCs/>
          <w:sz w:val="28"/>
          <w:szCs w:val="28"/>
          <w:lang w:eastAsia="ru-RU"/>
        </w:rPr>
      </w:pPr>
      <w:r w:rsidRPr="00584B31">
        <w:rPr>
          <w:rFonts w:ascii="Times New Roman" w:hAnsi="Times New Roman"/>
          <w:b/>
          <w:bCs/>
          <w:sz w:val="28"/>
          <w:szCs w:val="28"/>
          <w:lang w:eastAsia="ru-RU"/>
        </w:rPr>
        <w:t>1.1.</w:t>
      </w:r>
      <w:r w:rsidR="00FC4E17">
        <w:rPr>
          <w:rFonts w:ascii="Times New Roman" w:hAnsi="Times New Roman"/>
          <w:b/>
          <w:bCs/>
          <w:sz w:val="28"/>
          <w:szCs w:val="28"/>
          <w:lang w:eastAsia="ru-RU"/>
        </w:rPr>
        <w:t>1</w:t>
      </w:r>
      <w:r w:rsidRPr="00584B31">
        <w:rPr>
          <w:rFonts w:ascii="Times New Roman" w:hAnsi="Times New Roman"/>
          <w:b/>
          <w:bCs/>
          <w:sz w:val="28"/>
          <w:szCs w:val="28"/>
          <w:lang w:eastAsia="ru-RU"/>
        </w:rPr>
        <w:t xml:space="preserve">. Благоустройство </w:t>
      </w:r>
      <w:proofErr w:type="gramStart"/>
      <w:r w:rsidRPr="00584B31">
        <w:rPr>
          <w:rFonts w:ascii="Times New Roman" w:hAnsi="Times New Roman"/>
          <w:b/>
          <w:bCs/>
          <w:sz w:val="28"/>
          <w:szCs w:val="28"/>
          <w:lang w:eastAsia="ru-RU"/>
        </w:rPr>
        <w:t>общественных</w:t>
      </w:r>
      <w:proofErr w:type="gramEnd"/>
      <w:r w:rsidRPr="00584B31">
        <w:rPr>
          <w:rFonts w:ascii="Times New Roman" w:hAnsi="Times New Roman"/>
          <w:b/>
          <w:bCs/>
          <w:sz w:val="28"/>
          <w:szCs w:val="28"/>
          <w:lang w:eastAsia="ru-RU"/>
        </w:rPr>
        <w:t xml:space="preserve"> террит</w:t>
      </w:r>
      <w:r w:rsidR="00FC4E17">
        <w:rPr>
          <w:rFonts w:ascii="Times New Roman" w:hAnsi="Times New Roman"/>
          <w:b/>
          <w:bCs/>
          <w:sz w:val="28"/>
          <w:szCs w:val="28"/>
          <w:lang w:eastAsia="ru-RU"/>
        </w:rPr>
        <w:t>ории</w:t>
      </w:r>
    </w:p>
    <w:p w:rsidR="00584B31" w:rsidRPr="00584B31" w:rsidRDefault="00584B31" w:rsidP="00584B31">
      <w:pPr>
        <w:spacing w:after="200" w:line="276" w:lineRule="auto"/>
        <w:jc w:val="both"/>
        <w:rPr>
          <w:rFonts w:ascii="Times New Roman" w:hAnsi="Times New Roman"/>
          <w:b/>
          <w:bCs/>
          <w:sz w:val="28"/>
          <w:szCs w:val="28"/>
          <w:lang w:eastAsia="ru-RU"/>
        </w:rPr>
      </w:pP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lastRenderedPageBreak/>
        <w:t xml:space="preserve">Общая площадь городских земель </w:t>
      </w:r>
      <w:proofErr w:type="spellStart"/>
      <w:r w:rsidR="006014D7">
        <w:rPr>
          <w:rFonts w:ascii="Times New Roman" w:hAnsi="Times New Roman"/>
          <w:bCs/>
          <w:sz w:val="28"/>
          <w:szCs w:val="28"/>
          <w:lang w:eastAsia="ru-RU"/>
        </w:rPr>
        <w:t>Нагорского</w:t>
      </w:r>
      <w:proofErr w:type="spellEnd"/>
      <w:r w:rsidR="006014D7">
        <w:rPr>
          <w:rFonts w:ascii="Times New Roman" w:hAnsi="Times New Roman"/>
          <w:bCs/>
          <w:sz w:val="28"/>
          <w:szCs w:val="28"/>
          <w:lang w:eastAsia="ru-RU"/>
        </w:rPr>
        <w:t xml:space="preserve"> городского поселения</w:t>
      </w:r>
      <w:r w:rsidRPr="00584B31">
        <w:rPr>
          <w:rFonts w:ascii="Times New Roman" w:hAnsi="Times New Roman"/>
          <w:bCs/>
          <w:sz w:val="28"/>
          <w:szCs w:val="28"/>
          <w:lang w:eastAsia="ru-RU"/>
        </w:rPr>
        <w:t xml:space="preserve"> в пределах городской черты составляет </w:t>
      </w:r>
      <w:r w:rsidR="006014D7">
        <w:rPr>
          <w:rStyle w:val="fontstyle01"/>
        </w:rPr>
        <w:t>7,69 км</w:t>
      </w:r>
      <w:proofErr w:type="gramStart"/>
      <w:r w:rsidR="006014D7">
        <w:rPr>
          <w:rStyle w:val="fontstyle01"/>
        </w:rPr>
        <w:t>2</w:t>
      </w:r>
      <w:proofErr w:type="gramEnd"/>
      <w:r w:rsidRPr="00584B31">
        <w:rPr>
          <w:rFonts w:ascii="Times New Roman" w:hAnsi="Times New Roman"/>
          <w:bCs/>
          <w:sz w:val="28"/>
          <w:szCs w:val="28"/>
          <w:lang w:eastAsia="ru-RU"/>
        </w:rPr>
        <w:t>,  из них:</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 xml:space="preserve">- общая протяженность улиц, проездов, составляет </w:t>
      </w:r>
      <w:r w:rsidR="006014D7">
        <w:rPr>
          <w:rFonts w:ascii="Times New Roman" w:hAnsi="Times New Roman"/>
          <w:bCs/>
          <w:sz w:val="28"/>
          <w:szCs w:val="28"/>
          <w:lang w:eastAsia="ru-RU"/>
        </w:rPr>
        <w:t>51</w:t>
      </w:r>
      <w:r w:rsidRPr="00584B31">
        <w:rPr>
          <w:rFonts w:ascii="Times New Roman" w:hAnsi="Times New Roman"/>
          <w:bCs/>
          <w:sz w:val="28"/>
          <w:szCs w:val="28"/>
          <w:lang w:eastAsia="ru-RU"/>
        </w:rPr>
        <w:t xml:space="preserve"> км, из них освещенных частей </w:t>
      </w:r>
      <w:r w:rsidR="006014D7">
        <w:rPr>
          <w:rFonts w:ascii="Times New Roman" w:hAnsi="Times New Roman"/>
          <w:bCs/>
          <w:sz w:val="28"/>
          <w:szCs w:val="28"/>
          <w:lang w:eastAsia="ru-RU"/>
        </w:rPr>
        <w:t>38</w:t>
      </w:r>
      <w:r w:rsidRPr="00584B31">
        <w:rPr>
          <w:rFonts w:ascii="Times New Roman" w:hAnsi="Times New Roman"/>
          <w:bCs/>
          <w:sz w:val="28"/>
          <w:szCs w:val="28"/>
          <w:lang w:eastAsia="ru-RU"/>
        </w:rPr>
        <w:t xml:space="preserve"> км или 7</w:t>
      </w:r>
      <w:r w:rsidR="006014D7">
        <w:rPr>
          <w:rFonts w:ascii="Times New Roman" w:hAnsi="Times New Roman"/>
          <w:bCs/>
          <w:sz w:val="28"/>
          <w:szCs w:val="28"/>
          <w:lang w:eastAsia="ru-RU"/>
        </w:rPr>
        <w:t>4</w:t>
      </w:r>
      <w:r w:rsidRPr="00584B31">
        <w:rPr>
          <w:rFonts w:ascii="Times New Roman" w:hAnsi="Times New Roman"/>
          <w:bCs/>
          <w:sz w:val="28"/>
          <w:szCs w:val="28"/>
          <w:lang w:eastAsia="ru-RU"/>
        </w:rPr>
        <w:t xml:space="preserve"> %.</w:t>
      </w:r>
      <w:r w:rsidRPr="00584B31">
        <w:rPr>
          <w:rFonts w:ascii="Times New Roman" w:hAnsi="Times New Roman"/>
          <w:b/>
          <w:sz w:val="28"/>
          <w:szCs w:val="28"/>
          <w:lang w:eastAsia="ru-RU"/>
        </w:rPr>
        <w:t xml:space="preserve"> </w:t>
      </w:r>
      <w:r w:rsidRPr="00584B31">
        <w:rPr>
          <w:rFonts w:ascii="Times New Roman" w:hAnsi="Times New Roman"/>
          <w:bCs/>
          <w:sz w:val="28"/>
          <w:szCs w:val="28"/>
          <w:lang w:eastAsia="ru-RU"/>
        </w:rPr>
        <w:t xml:space="preserve">Для обеспечения наружного освещения городских улиц ежегодно проводятся  работы по обслуживанию и ремонту </w:t>
      </w:r>
      <w:r w:rsidR="006014D7">
        <w:rPr>
          <w:rFonts w:ascii="Times New Roman" w:hAnsi="Times New Roman"/>
          <w:bCs/>
          <w:sz w:val="28"/>
          <w:szCs w:val="28"/>
          <w:lang w:eastAsia="ru-RU"/>
        </w:rPr>
        <w:t>45</w:t>
      </w:r>
      <w:r w:rsidRPr="00584B31">
        <w:rPr>
          <w:rFonts w:ascii="Times New Roman" w:hAnsi="Times New Roman"/>
          <w:bCs/>
          <w:sz w:val="28"/>
          <w:szCs w:val="28"/>
          <w:lang w:eastAsia="ru-RU"/>
        </w:rPr>
        <w:t xml:space="preserve"> км воздушных линий наружного освещения, </w:t>
      </w:r>
      <w:r w:rsidR="006014D7">
        <w:rPr>
          <w:rFonts w:ascii="Times New Roman" w:hAnsi="Times New Roman"/>
          <w:bCs/>
          <w:sz w:val="28"/>
          <w:szCs w:val="28"/>
          <w:lang w:eastAsia="ru-RU"/>
        </w:rPr>
        <w:t>200</w:t>
      </w:r>
      <w:r w:rsidRPr="00584B31">
        <w:rPr>
          <w:rFonts w:ascii="Times New Roman" w:hAnsi="Times New Roman"/>
          <w:bCs/>
          <w:sz w:val="28"/>
          <w:szCs w:val="28"/>
          <w:lang w:eastAsia="ru-RU"/>
        </w:rPr>
        <w:t xml:space="preserve"> светильников  и </w:t>
      </w:r>
      <w:r w:rsidR="006014D7">
        <w:rPr>
          <w:rFonts w:ascii="Times New Roman" w:hAnsi="Times New Roman"/>
          <w:bCs/>
          <w:sz w:val="28"/>
          <w:szCs w:val="28"/>
          <w:lang w:eastAsia="ru-RU"/>
        </w:rPr>
        <w:t>7</w:t>
      </w:r>
      <w:r w:rsidRPr="00584B31">
        <w:rPr>
          <w:rFonts w:ascii="Times New Roman" w:hAnsi="Times New Roman"/>
          <w:bCs/>
          <w:sz w:val="28"/>
          <w:szCs w:val="28"/>
          <w:lang w:eastAsia="ru-RU"/>
        </w:rPr>
        <w:t xml:space="preserve"> установок для управления наружным освещением;</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 xml:space="preserve">- общая площадь </w:t>
      </w:r>
      <w:r w:rsidR="006014D7">
        <w:rPr>
          <w:rFonts w:ascii="Times New Roman" w:hAnsi="Times New Roman"/>
          <w:bCs/>
          <w:sz w:val="28"/>
          <w:szCs w:val="28"/>
          <w:lang w:eastAsia="ru-RU"/>
        </w:rPr>
        <w:t>рекреационных зон</w:t>
      </w:r>
      <w:r w:rsidRPr="00584B31">
        <w:rPr>
          <w:rFonts w:ascii="Times New Roman" w:hAnsi="Times New Roman"/>
          <w:bCs/>
          <w:sz w:val="28"/>
          <w:szCs w:val="28"/>
          <w:lang w:eastAsia="ru-RU"/>
        </w:rPr>
        <w:t xml:space="preserve"> в пределах городской черты составляет </w:t>
      </w:r>
      <w:r w:rsidR="006014D7">
        <w:rPr>
          <w:rFonts w:ascii="Times New Roman" w:hAnsi="Times New Roman"/>
          <w:bCs/>
          <w:sz w:val="28"/>
          <w:szCs w:val="28"/>
          <w:lang w:eastAsia="ru-RU"/>
        </w:rPr>
        <w:t>203</w:t>
      </w:r>
      <w:r w:rsidRPr="00584B31">
        <w:rPr>
          <w:rFonts w:ascii="Times New Roman" w:hAnsi="Times New Roman"/>
          <w:bCs/>
          <w:sz w:val="28"/>
          <w:szCs w:val="28"/>
          <w:lang w:eastAsia="ru-RU"/>
        </w:rPr>
        <w:t xml:space="preserve"> га. Составными частями зелёной зоны </w:t>
      </w:r>
      <w:r w:rsidR="006014D7">
        <w:rPr>
          <w:rFonts w:ascii="Times New Roman" w:hAnsi="Times New Roman"/>
          <w:bCs/>
          <w:sz w:val="28"/>
          <w:szCs w:val="28"/>
          <w:lang w:eastAsia="ru-RU"/>
        </w:rPr>
        <w:t>скверы, зеленые насаждения цветники и клумбы.</w:t>
      </w:r>
      <w:r w:rsidRPr="00584B31">
        <w:rPr>
          <w:rFonts w:ascii="Times New Roman" w:hAnsi="Times New Roman"/>
          <w:bCs/>
          <w:sz w:val="28"/>
          <w:szCs w:val="28"/>
          <w:lang w:eastAsia="ru-RU"/>
        </w:rPr>
        <w:t xml:space="preserve"> На сегодняшний день некоторые территории зеленых насаждений, представленные кустами, деревьями и кустарниками, требуют ухода, формовочной обрезки, уборки.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Одним из факторов, формирующих положительный имидж </w:t>
      </w:r>
      <w:r w:rsidR="006014D7">
        <w:rPr>
          <w:rFonts w:ascii="Times New Roman" w:hAnsi="Times New Roman"/>
          <w:sz w:val="28"/>
          <w:szCs w:val="28"/>
          <w:lang w:eastAsia="ru-RU"/>
        </w:rPr>
        <w:t>поселка</w:t>
      </w:r>
      <w:r w:rsidRPr="00584B31">
        <w:rPr>
          <w:rFonts w:ascii="Times New Roman" w:hAnsi="Times New Roman"/>
          <w:sz w:val="28"/>
          <w:szCs w:val="28"/>
          <w:lang w:eastAsia="ru-RU"/>
        </w:rPr>
        <w:t>, является наличие благоприятных, комфортных, безопасных и доступных условий для массового отдыха населения.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В городе имеются общественные территории, наиболее посещаемые местным населением и гостями </w:t>
      </w:r>
      <w:r w:rsidR="006014D7">
        <w:rPr>
          <w:rFonts w:ascii="Times New Roman" w:hAnsi="Times New Roman"/>
          <w:sz w:val="28"/>
          <w:szCs w:val="28"/>
          <w:lang w:eastAsia="ru-RU"/>
        </w:rPr>
        <w:t>поселка</w:t>
      </w:r>
      <w:r w:rsidRPr="00584B31">
        <w:rPr>
          <w:rFonts w:ascii="Times New Roman" w:hAnsi="Times New Roman"/>
          <w:sz w:val="28"/>
          <w:szCs w:val="28"/>
          <w:lang w:eastAsia="ru-RU"/>
        </w:rPr>
        <w:t>,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устройство и ремонт пешеходных зон (тротуаров, дорожек, аллей);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благоустройство улиц, скверов, набережных;</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-приведение уличного освещения общегородских территорий в соответствие существующим нормам и требованиям;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установку скамеек и урн для мусора;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установку малых архитектурных форм;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-озеленение общественных территорий;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-благоустройство городских площадей и мест, включенных в их инфраструктуру;</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благоустройство территорий возле общественных зданий и памятников</w:t>
      </w:r>
      <w:proofErr w:type="gramStart"/>
      <w:r w:rsidRPr="00584B31">
        <w:rPr>
          <w:rFonts w:ascii="Times New Roman" w:hAnsi="Times New Roman"/>
          <w:sz w:val="28"/>
          <w:szCs w:val="28"/>
          <w:lang w:eastAsia="ru-RU"/>
        </w:rPr>
        <w:t xml:space="preserve">;- - </w:t>
      </w:r>
      <w:proofErr w:type="gramEnd"/>
      <w:r w:rsidRPr="00584B31">
        <w:rPr>
          <w:rFonts w:ascii="Times New Roman" w:hAnsi="Times New Roman"/>
          <w:sz w:val="28"/>
          <w:szCs w:val="28"/>
          <w:lang w:eastAsia="ru-RU"/>
        </w:rPr>
        <w:t>приобретение оборудования для эстетического, в том числе праздничного, оформления и украшения благоустроенных территорий;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снос аварийных деревьев, кустарников (поросли);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 xml:space="preserve">- иные мероприятия.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Создание условий для массового отдыха жителей </w:t>
      </w:r>
      <w:r w:rsidR="006014D7">
        <w:rPr>
          <w:rFonts w:ascii="Times New Roman" w:hAnsi="Times New Roman"/>
          <w:sz w:val="28"/>
          <w:szCs w:val="28"/>
          <w:lang w:eastAsia="ru-RU"/>
        </w:rPr>
        <w:t>поселения</w:t>
      </w:r>
      <w:r w:rsidRPr="00584B31">
        <w:rPr>
          <w:rFonts w:ascii="Times New Roman" w:hAnsi="Times New Roman"/>
          <w:sz w:val="28"/>
          <w:szCs w:val="28"/>
          <w:lang w:eastAsia="ru-RU"/>
        </w:rPr>
        <w:t xml:space="preserve"> и организация обустройства мест массового отдыха населения относятся 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За 20</w:t>
      </w:r>
      <w:r w:rsidR="006014D7">
        <w:rPr>
          <w:rFonts w:ascii="Times New Roman" w:hAnsi="Times New Roman"/>
          <w:sz w:val="28"/>
          <w:szCs w:val="28"/>
          <w:lang w:eastAsia="ru-RU"/>
        </w:rPr>
        <w:t>20</w:t>
      </w:r>
      <w:r w:rsidRPr="00584B31">
        <w:rPr>
          <w:rFonts w:ascii="Times New Roman" w:hAnsi="Times New Roman"/>
          <w:sz w:val="28"/>
          <w:szCs w:val="28"/>
          <w:lang w:eastAsia="ru-RU"/>
        </w:rPr>
        <w:t>-201</w:t>
      </w:r>
      <w:r w:rsidR="006014D7">
        <w:rPr>
          <w:rFonts w:ascii="Times New Roman" w:hAnsi="Times New Roman"/>
          <w:sz w:val="28"/>
          <w:szCs w:val="28"/>
          <w:lang w:eastAsia="ru-RU"/>
        </w:rPr>
        <w:t>4</w:t>
      </w:r>
      <w:r w:rsidRPr="00584B31">
        <w:rPr>
          <w:rFonts w:ascii="Times New Roman" w:hAnsi="Times New Roman"/>
          <w:sz w:val="28"/>
          <w:szCs w:val="28"/>
          <w:lang w:eastAsia="ru-RU"/>
        </w:rPr>
        <w:t xml:space="preserve"> годы работа администрации </w:t>
      </w:r>
      <w:r w:rsidR="006014D7">
        <w:rPr>
          <w:rFonts w:ascii="Times New Roman" w:hAnsi="Times New Roman"/>
          <w:sz w:val="28"/>
          <w:szCs w:val="28"/>
          <w:lang w:eastAsia="ru-RU"/>
        </w:rPr>
        <w:t>поселения</w:t>
      </w:r>
      <w:r w:rsidRPr="00584B31">
        <w:rPr>
          <w:rFonts w:ascii="Times New Roman" w:hAnsi="Times New Roman"/>
          <w:sz w:val="28"/>
          <w:szCs w:val="28"/>
          <w:lang w:eastAsia="ru-RU"/>
        </w:rPr>
        <w:t xml:space="preserve"> по благоустройству велась по следующим направлениям: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1. Увеличение количества и обеспечение качества объектов благоустройства.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2. Формирование системы взаимодействия органов местного самоуправления, населения, заинтересованных организаций, индивидуальных предпринимателей в решении задач по благоустройству мест массового отдыха граждан.</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3. Формирование позитивного общественного мнения о результатах деятельности органов местного самоуправления в области благоустройства.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w:t>
      </w:r>
      <w:r w:rsidR="00BF1866">
        <w:rPr>
          <w:rFonts w:ascii="Times New Roman" w:hAnsi="Times New Roman"/>
          <w:sz w:val="28"/>
          <w:szCs w:val="28"/>
          <w:lang w:eastAsia="ru-RU"/>
        </w:rPr>
        <w:t xml:space="preserve">оводились работы по ремонту пешеходных </w:t>
      </w:r>
      <w:proofErr w:type="spellStart"/>
      <w:r w:rsidR="00BF1866">
        <w:rPr>
          <w:rFonts w:ascii="Times New Roman" w:hAnsi="Times New Roman"/>
          <w:sz w:val="28"/>
          <w:szCs w:val="28"/>
          <w:lang w:eastAsia="ru-RU"/>
        </w:rPr>
        <w:t>тратуаров</w:t>
      </w:r>
      <w:proofErr w:type="spellEnd"/>
      <w:r w:rsidR="00BF1866">
        <w:rPr>
          <w:rFonts w:ascii="Times New Roman" w:hAnsi="Times New Roman"/>
          <w:sz w:val="28"/>
          <w:szCs w:val="28"/>
          <w:lang w:eastAsia="ru-RU"/>
        </w:rPr>
        <w:t xml:space="preserve"> и мостиков, уборке территорий общественных мест, освещению улиц</w:t>
      </w:r>
      <w:r w:rsidRPr="00584B31">
        <w:rPr>
          <w:rFonts w:ascii="Times New Roman" w:hAnsi="Times New Roman"/>
          <w:sz w:val="28"/>
          <w:szCs w:val="28"/>
          <w:lang w:eastAsia="ru-RU"/>
        </w:rPr>
        <w:t xml:space="preserve">.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зоны рекреации, дворы и дома, зеленые насаждения, необходимый уровень освещенности дворов в темное время суток. </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1.2.Потенциал развития сферы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Использование программного метода для решения </w:t>
      </w:r>
      <w:proofErr w:type="gramStart"/>
      <w:r w:rsidRPr="00584B31">
        <w:rPr>
          <w:rFonts w:ascii="Times New Roman" w:hAnsi="Times New Roman"/>
          <w:sz w:val="28"/>
          <w:szCs w:val="28"/>
          <w:lang w:eastAsia="ru-RU"/>
        </w:rPr>
        <w:t xml:space="preserve">проблемы благоустройства мест общего пользования  </w:t>
      </w:r>
      <w:r w:rsidR="00BF1866">
        <w:rPr>
          <w:rFonts w:ascii="Times New Roman" w:hAnsi="Times New Roman"/>
          <w:sz w:val="28"/>
          <w:szCs w:val="28"/>
          <w:lang w:eastAsia="ru-RU"/>
        </w:rPr>
        <w:t>поселка</w:t>
      </w:r>
      <w:proofErr w:type="gramEnd"/>
      <w:r w:rsidR="00BF1866">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позволит создать условия для максимально эффективного управления ресурсами, в том </w:t>
      </w:r>
      <w:r w:rsidRPr="00584B31">
        <w:rPr>
          <w:rFonts w:ascii="Times New Roman" w:hAnsi="Times New Roman"/>
          <w:sz w:val="28"/>
          <w:szCs w:val="28"/>
          <w:lang w:eastAsia="ru-RU"/>
        </w:rPr>
        <w:lastRenderedPageBreak/>
        <w:t xml:space="preserve">числе финансовыми, для достижения поставленной в рамках настоящей Программы цели.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Применение программного метода позволит поэтапно осуществлять комплексное благоустройство общественных территорий с учетом мнения граждан, а именно:</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 запустит реализацию механизма поддержки мероприятий по благоустройству, инициированных гражданами;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сформирует инструменты общественного </w:t>
      </w:r>
      <w:proofErr w:type="gramStart"/>
      <w:r w:rsidRPr="00584B31">
        <w:rPr>
          <w:rFonts w:ascii="Times New Roman" w:hAnsi="Times New Roman"/>
          <w:sz w:val="28"/>
          <w:szCs w:val="28"/>
          <w:lang w:eastAsia="ru-RU"/>
        </w:rPr>
        <w:t>контроля за</w:t>
      </w:r>
      <w:proofErr w:type="gramEnd"/>
      <w:r w:rsidRPr="00584B31">
        <w:rPr>
          <w:rFonts w:ascii="Times New Roman" w:hAnsi="Times New Roman"/>
          <w:sz w:val="28"/>
          <w:szCs w:val="28"/>
          <w:lang w:eastAsia="ru-RU"/>
        </w:rPr>
        <w:t xml:space="preserve"> реализацией мероприятий по благоустройству </w:t>
      </w:r>
      <w:proofErr w:type="spellStart"/>
      <w:r w:rsidR="00BF1866">
        <w:rPr>
          <w:rFonts w:ascii="Times New Roman" w:hAnsi="Times New Roman"/>
          <w:sz w:val="28"/>
          <w:szCs w:val="28"/>
          <w:lang w:eastAsia="ru-RU"/>
        </w:rPr>
        <w:t>пгт</w:t>
      </w:r>
      <w:proofErr w:type="spellEnd"/>
      <w:r w:rsidR="00BF1866">
        <w:rPr>
          <w:rFonts w:ascii="Times New Roman" w:hAnsi="Times New Roman"/>
          <w:sz w:val="28"/>
          <w:szCs w:val="28"/>
          <w:lang w:eastAsia="ru-RU"/>
        </w:rPr>
        <w:t xml:space="preserve"> Нагорск</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Реализация Программы позволит увеличить количество и качество объектов благоустройства, в том числе в области формирования доступной среды для маломобильных групп населения, обеспечит надлежащее техническое и санитарно-гигиеническое состояние мест общего пользования, а также создание комфортной территории для жизнедеятельности населения, наиболее благоприятных условий для жизни.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Будет создана оптимальная по своим характеристикам среда. Озелененные территории, отвечающие современным требованиям, безопасная  пешеходная зона, благоустроенные общественные территории   улучшат качество жизни населения, экологию </w:t>
      </w:r>
      <w:r w:rsidR="00BF1866">
        <w:rPr>
          <w:rFonts w:ascii="Times New Roman" w:hAnsi="Times New Roman"/>
          <w:sz w:val="28"/>
          <w:szCs w:val="28"/>
          <w:lang w:eastAsia="ru-RU"/>
        </w:rPr>
        <w:t>поселения</w:t>
      </w:r>
      <w:r w:rsidRPr="00584B31">
        <w:rPr>
          <w:rFonts w:ascii="Times New Roman" w:hAnsi="Times New Roman"/>
          <w:sz w:val="28"/>
          <w:szCs w:val="28"/>
          <w:lang w:eastAsia="ru-RU"/>
        </w:rPr>
        <w:t xml:space="preserve">, качество окружающей среды. </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 Приоритеты государственной и муниципальной политики в соответствующей сфере социально-экономического развития, цели, задачи, целевые показатели эффективности реализации Программы, описание ожидаемых конечных результатов реализации Программы, сроков и этапов реализации Программы</w:t>
      </w:r>
    </w:p>
    <w:p w:rsidR="00584B31" w:rsidRPr="00584B31" w:rsidRDefault="00584B31" w:rsidP="00584B31">
      <w:pPr>
        <w:spacing w:after="200" w:line="276" w:lineRule="auto"/>
        <w:jc w:val="both"/>
        <w:rPr>
          <w:rFonts w:ascii="Times New Roman" w:hAnsi="Times New Roman"/>
          <w:b/>
          <w:sz w:val="28"/>
          <w:szCs w:val="28"/>
          <w:lang w:eastAsia="ru-RU"/>
        </w:rPr>
      </w:pP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lastRenderedPageBreak/>
        <w:t>2.1. Приоритеты государственной и муниципальной политики в сфере реализации Программы</w:t>
      </w:r>
    </w:p>
    <w:p w:rsidR="00584B31" w:rsidRPr="00584B31" w:rsidRDefault="00584B31" w:rsidP="00584B31">
      <w:pPr>
        <w:spacing w:after="200" w:line="276" w:lineRule="auto"/>
        <w:jc w:val="both"/>
        <w:rPr>
          <w:rFonts w:ascii="Times New Roman" w:hAnsi="Times New Roman"/>
          <w:b/>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Приоритеты государственной и муниципальной политики в сфере реализации Программы определены: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Стратегией развития строительной отрасли и жилищно-коммунального хозяйства Российской Федерации на период до 2030 года с прогнозом до 2035 года, принятой распоряжением Правительства Российской Федерации от 31.10.2022 № 3268-р;</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w:t>
      </w:r>
      <w:hyperlink r:id="rId8" w:history="1">
        <w:r w:rsidRPr="00584B31">
          <w:rPr>
            <w:rStyle w:val="af5"/>
            <w:rFonts w:ascii="Times New Roman" w:hAnsi="Times New Roman"/>
            <w:sz w:val="28"/>
            <w:szCs w:val="28"/>
            <w:lang w:eastAsia="ru-RU"/>
          </w:rPr>
          <w:t>Указом</w:t>
        </w:r>
      </w:hyperlink>
      <w:r w:rsidRPr="00584B31">
        <w:rPr>
          <w:rFonts w:ascii="Times New Roman" w:hAnsi="Times New Roman"/>
          <w:sz w:val="28"/>
          <w:szCs w:val="28"/>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Стратегией социально-экономического развития Кировской области на период до 2035 года, принятой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государственной программой Кировской области «Формирование современной городской среды в населенных пунктах», утвержденной постановлением Правительства Кировской области от 30.12.2019 № 741-П;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Правовое регулирование Программы будет осуществляться посредством принятия постановлений администрации </w:t>
      </w:r>
      <w:proofErr w:type="spellStart"/>
      <w:r w:rsidR="00BF1866">
        <w:rPr>
          <w:rFonts w:ascii="Times New Roman" w:hAnsi="Times New Roman"/>
          <w:sz w:val="28"/>
          <w:szCs w:val="28"/>
          <w:lang w:eastAsia="ru-RU"/>
        </w:rPr>
        <w:t>Нагорского</w:t>
      </w:r>
      <w:proofErr w:type="spellEnd"/>
      <w:r w:rsidR="00BF1866">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2.2. Цели и задачи Программы</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sz w:val="28"/>
          <w:szCs w:val="28"/>
          <w:lang w:eastAsia="ru-RU"/>
        </w:rPr>
        <w:t xml:space="preserve">Целью Программы является повышение качества и комфорта городской среды на территории </w:t>
      </w:r>
      <w:proofErr w:type="spellStart"/>
      <w:r w:rsidR="00BF1866">
        <w:rPr>
          <w:rFonts w:ascii="Times New Roman" w:hAnsi="Times New Roman"/>
          <w:sz w:val="28"/>
          <w:szCs w:val="28"/>
          <w:lang w:eastAsia="ru-RU"/>
        </w:rPr>
        <w:t>Нагорского</w:t>
      </w:r>
      <w:proofErr w:type="spellEnd"/>
      <w:r w:rsidR="00BF1866">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Для достижения этой цели необходимо решить следующие задачи: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повышение благоустройства общественных территорий </w:t>
      </w:r>
      <w:r w:rsidR="00BF1866">
        <w:rPr>
          <w:rFonts w:ascii="Times New Roman" w:hAnsi="Times New Roman"/>
          <w:sz w:val="28"/>
          <w:szCs w:val="28"/>
          <w:lang w:eastAsia="ru-RU"/>
        </w:rPr>
        <w:t>поселения</w:t>
      </w:r>
      <w:r w:rsidRPr="00584B31">
        <w:rPr>
          <w:rFonts w:ascii="Times New Roman" w:hAnsi="Times New Roman"/>
          <w:sz w:val="28"/>
          <w:szCs w:val="28"/>
          <w:lang w:eastAsia="ru-RU"/>
        </w:rPr>
        <w:t xml:space="preserve">;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w:t>
      </w:r>
      <w:proofErr w:type="spellStart"/>
      <w:r w:rsidR="00BF1866">
        <w:rPr>
          <w:rFonts w:ascii="Times New Roman" w:hAnsi="Times New Roman"/>
          <w:sz w:val="28"/>
          <w:szCs w:val="28"/>
          <w:lang w:eastAsia="ru-RU"/>
        </w:rPr>
        <w:t>Нагорского</w:t>
      </w:r>
      <w:proofErr w:type="spellEnd"/>
      <w:r w:rsidR="00BF1866">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Реализация целей и задач комплексного благоустройства общественных территорий </w:t>
      </w:r>
      <w:proofErr w:type="spellStart"/>
      <w:r w:rsidR="00BF1866">
        <w:rPr>
          <w:rFonts w:ascii="Times New Roman" w:hAnsi="Times New Roman"/>
          <w:sz w:val="28"/>
          <w:szCs w:val="28"/>
          <w:lang w:eastAsia="ru-RU"/>
        </w:rPr>
        <w:t>пгт</w:t>
      </w:r>
      <w:proofErr w:type="spellEnd"/>
      <w:r w:rsidR="00BF1866">
        <w:rPr>
          <w:rFonts w:ascii="Times New Roman" w:hAnsi="Times New Roman"/>
          <w:sz w:val="28"/>
          <w:szCs w:val="28"/>
          <w:lang w:eastAsia="ru-RU"/>
        </w:rPr>
        <w:t xml:space="preserve"> Нагорск</w:t>
      </w:r>
      <w:r w:rsidRPr="00584B31">
        <w:rPr>
          <w:rFonts w:ascii="Times New Roman" w:hAnsi="Times New Roman"/>
          <w:sz w:val="28"/>
          <w:szCs w:val="28"/>
          <w:lang w:eastAsia="ru-RU"/>
        </w:rPr>
        <w:t xml:space="preserve"> будет осуществляться за счет выполнения системы мероприятий по основным направлениям Программы.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Все работы по благоустройству территорий должны соответствовать требованиям обеспечения доступности для маломобильных групп населения.</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2.3. Целевые показатели эффективности Программы</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Целевыми показателями эффективности реализации Программы являются:</w:t>
      </w:r>
    </w:p>
    <w:p w:rsidR="00584B31" w:rsidRPr="00584B31" w:rsidRDefault="00BF1866" w:rsidP="00584B31">
      <w:pPr>
        <w:spacing w:after="200" w:line="276" w:lineRule="auto"/>
        <w:jc w:val="both"/>
        <w:rPr>
          <w:rFonts w:ascii="Times New Roman" w:hAnsi="Times New Roman"/>
          <w:bCs/>
          <w:sz w:val="28"/>
          <w:szCs w:val="28"/>
          <w:lang w:eastAsia="ru-RU"/>
        </w:rPr>
      </w:pPr>
      <w:r>
        <w:rPr>
          <w:rFonts w:ascii="Times New Roman" w:hAnsi="Times New Roman"/>
          <w:sz w:val="28"/>
          <w:szCs w:val="28"/>
          <w:lang w:eastAsia="ru-RU"/>
        </w:rPr>
        <w:t>1</w:t>
      </w:r>
      <w:r w:rsidR="00584B31" w:rsidRPr="00584B31">
        <w:rPr>
          <w:rFonts w:ascii="Times New Roman" w:hAnsi="Times New Roman"/>
          <w:sz w:val="28"/>
          <w:szCs w:val="28"/>
          <w:lang w:eastAsia="ru-RU"/>
        </w:rPr>
        <w:t xml:space="preserve">. Количество благоустроенных общественных территорий </w:t>
      </w:r>
      <w:proofErr w:type="spellStart"/>
      <w:r>
        <w:rPr>
          <w:rFonts w:ascii="Times New Roman" w:hAnsi="Times New Roman"/>
          <w:sz w:val="28"/>
          <w:szCs w:val="28"/>
          <w:lang w:eastAsia="ru-RU"/>
        </w:rPr>
        <w:t>Нагорского</w:t>
      </w:r>
      <w:proofErr w:type="spellEnd"/>
      <w:r>
        <w:rPr>
          <w:rFonts w:ascii="Times New Roman" w:hAnsi="Times New Roman"/>
          <w:sz w:val="28"/>
          <w:szCs w:val="28"/>
          <w:lang w:eastAsia="ru-RU"/>
        </w:rPr>
        <w:t xml:space="preserve"> городского поселения</w:t>
      </w:r>
      <w:r w:rsidR="00584B31"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Сведения о показателях (индикаторах) Программы представлены в приложении № 1.</w:t>
      </w:r>
    </w:p>
    <w:p w:rsidR="00584B31" w:rsidRPr="00584B31" w:rsidRDefault="00B6462D" w:rsidP="00584B31">
      <w:pPr>
        <w:spacing w:after="200" w:line="276" w:lineRule="auto"/>
        <w:jc w:val="both"/>
        <w:rPr>
          <w:rFonts w:ascii="Times New Roman" w:hAnsi="Times New Roman"/>
          <w:sz w:val="28"/>
          <w:szCs w:val="28"/>
          <w:lang w:eastAsia="ru-RU"/>
        </w:rPr>
      </w:pPr>
      <w:hyperlink w:anchor="P669">
        <w:r w:rsidR="00584B31" w:rsidRPr="00584B31">
          <w:rPr>
            <w:rStyle w:val="af5"/>
            <w:rFonts w:ascii="Times New Roman" w:hAnsi="Times New Roman"/>
            <w:sz w:val="28"/>
            <w:szCs w:val="28"/>
            <w:lang w:eastAsia="ru-RU"/>
          </w:rPr>
          <w:t>Методика</w:t>
        </w:r>
      </w:hyperlink>
      <w:r w:rsidR="00584B31" w:rsidRPr="00584B31">
        <w:rPr>
          <w:rFonts w:ascii="Times New Roman" w:hAnsi="Times New Roman"/>
          <w:sz w:val="28"/>
          <w:szCs w:val="28"/>
          <w:lang w:eastAsia="ru-RU"/>
        </w:rPr>
        <w:t xml:space="preserve"> </w:t>
      </w:r>
      <w:proofErr w:type="gramStart"/>
      <w:r w:rsidR="00584B31" w:rsidRPr="00584B31">
        <w:rPr>
          <w:rFonts w:ascii="Times New Roman" w:hAnsi="Times New Roman"/>
          <w:sz w:val="28"/>
          <w:szCs w:val="28"/>
          <w:lang w:eastAsia="ru-RU"/>
        </w:rPr>
        <w:t>расчета значений целевых показателей реализации Программы</w:t>
      </w:r>
      <w:proofErr w:type="gramEnd"/>
      <w:r w:rsidR="00584B31" w:rsidRPr="00584B31">
        <w:rPr>
          <w:rFonts w:ascii="Times New Roman" w:hAnsi="Times New Roman"/>
          <w:sz w:val="28"/>
          <w:szCs w:val="28"/>
          <w:lang w:eastAsia="ru-RU"/>
        </w:rPr>
        <w:t xml:space="preserve"> приведена в приложении № </w:t>
      </w:r>
      <w:r w:rsidR="00440CB1">
        <w:rPr>
          <w:rFonts w:ascii="Times New Roman" w:hAnsi="Times New Roman"/>
          <w:sz w:val="28"/>
          <w:szCs w:val="28"/>
          <w:lang w:eastAsia="ru-RU"/>
        </w:rPr>
        <w:t>5</w:t>
      </w:r>
      <w:r w:rsidR="00584B31"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Источником получения информации о количественных значениях показателей эффективности реализации Программы по результатам выполненных мероприятий является </w:t>
      </w:r>
      <w:r w:rsidR="00BF1866">
        <w:rPr>
          <w:rFonts w:ascii="Times New Roman" w:hAnsi="Times New Roman"/>
          <w:sz w:val="28"/>
          <w:szCs w:val="28"/>
          <w:lang w:eastAsia="ru-RU"/>
        </w:rPr>
        <w:t xml:space="preserve">официальный сайт администрации </w:t>
      </w:r>
      <w:proofErr w:type="gramStart"/>
      <w:r w:rsidR="00BF1866">
        <w:rPr>
          <w:rFonts w:ascii="Times New Roman" w:hAnsi="Times New Roman"/>
          <w:sz w:val="28"/>
          <w:szCs w:val="28"/>
          <w:lang w:eastAsia="ru-RU"/>
        </w:rPr>
        <w:t>поселения</w:t>
      </w:r>
      <w:proofErr w:type="gramEnd"/>
      <w:r w:rsidR="00BF1866">
        <w:rPr>
          <w:rFonts w:ascii="Times New Roman" w:hAnsi="Times New Roman"/>
          <w:sz w:val="28"/>
          <w:szCs w:val="28"/>
          <w:lang w:eastAsia="ru-RU"/>
        </w:rPr>
        <w:t xml:space="preserve"> на котором подлежит опубликованию соответствующая информация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2.4. Ожидаемые конечные результаты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Результатом реализации Программы является достижение цели по комплексному благоустройству  общественных территорий. Кроме того, результатом улучшения качества благоустройства станет:</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обеспечение комфортных и безопасных условий проживания граждан;</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сохранение и улучшение внешнего вида мест общего пользования и массового отдыха населения;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улучшение экологической обстановки муниципального образования;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 xml:space="preserve">- формирование положительного имиджа </w:t>
      </w:r>
      <w:proofErr w:type="spellStart"/>
      <w:r w:rsidR="00781FD3">
        <w:rPr>
          <w:rFonts w:ascii="Times New Roman" w:hAnsi="Times New Roman"/>
          <w:sz w:val="28"/>
          <w:szCs w:val="28"/>
          <w:lang w:eastAsia="ru-RU"/>
        </w:rPr>
        <w:t>Нагорского</w:t>
      </w:r>
      <w:proofErr w:type="spellEnd"/>
      <w:r w:rsidR="00781FD3">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3. Обобщенная характеристика мероприятий Программы</w:t>
      </w:r>
    </w:p>
    <w:p w:rsidR="00584B31" w:rsidRPr="00584B31" w:rsidRDefault="00584B31" w:rsidP="00584B31">
      <w:pPr>
        <w:spacing w:after="200" w:line="276" w:lineRule="auto"/>
        <w:jc w:val="both"/>
        <w:rPr>
          <w:rFonts w:ascii="Times New Roman" w:hAnsi="Times New Roman"/>
          <w:bCs/>
          <w:sz w:val="28"/>
          <w:szCs w:val="28"/>
          <w:lang w:eastAsia="ru-RU"/>
        </w:rPr>
      </w:pPr>
      <w:r w:rsidRPr="00584B31">
        <w:rPr>
          <w:rFonts w:ascii="Times New Roman" w:hAnsi="Times New Roman"/>
          <w:bCs/>
          <w:sz w:val="28"/>
          <w:szCs w:val="28"/>
          <w:lang w:eastAsia="ru-RU"/>
        </w:rPr>
        <w:t xml:space="preserve">Реализация Программы осуществляется посредством исполнения отдельных мероприятий, </w:t>
      </w:r>
      <w:r w:rsidRPr="00584B31">
        <w:rPr>
          <w:rFonts w:ascii="Times New Roman" w:hAnsi="Times New Roman"/>
          <w:sz w:val="28"/>
          <w:szCs w:val="28"/>
          <w:lang w:eastAsia="ru-RU"/>
        </w:rPr>
        <w:t>представленных в приложении № 2 к Программе</w:t>
      </w:r>
      <w:r w:rsidRPr="00584B31">
        <w:rPr>
          <w:rFonts w:ascii="Times New Roman" w:hAnsi="Times New Roman"/>
          <w:bCs/>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 целях реализации отдельных мероприятий используются следующие понятия: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под общественной территорией понимается территория </w:t>
      </w:r>
      <w:proofErr w:type="spellStart"/>
      <w:r w:rsidR="001F5D03">
        <w:rPr>
          <w:rFonts w:ascii="Times New Roman" w:hAnsi="Times New Roman"/>
          <w:sz w:val="28"/>
          <w:szCs w:val="28"/>
          <w:lang w:eastAsia="ru-RU"/>
        </w:rPr>
        <w:t>Нагорского</w:t>
      </w:r>
      <w:proofErr w:type="spellEnd"/>
      <w:r w:rsidR="001F5D03">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соответствующего функционального назначения (площади, набережные, улицы, пешеходные зоны, скверы, парки, иные общественные территории);</w:t>
      </w:r>
    </w:p>
    <w:p w:rsidR="00584B31" w:rsidRPr="00584B31" w:rsidRDefault="00584B31" w:rsidP="00584B31">
      <w:pPr>
        <w:spacing w:after="200" w:line="276" w:lineRule="auto"/>
        <w:jc w:val="both"/>
        <w:rPr>
          <w:rFonts w:ascii="Times New Roman" w:hAnsi="Times New Roman"/>
          <w:sz w:val="28"/>
          <w:szCs w:val="28"/>
          <w:lang w:val="x-none" w:eastAsia="ru-RU"/>
        </w:rPr>
      </w:pPr>
      <w:r w:rsidRPr="00584B31">
        <w:rPr>
          <w:rFonts w:ascii="Times New Roman" w:hAnsi="Times New Roman"/>
          <w:sz w:val="28"/>
          <w:szCs w:val="28"/>
          <w:lang w:val="x-none" w:eastAsia="ru-RU"/>
        </w:rPr>
        <w:t>3.</w:t>
      </w:r>
      <w:r w:rsidR="001F5D03">
        <w:rPr>
          <w:rFonts w:ascii="Times New Roman" w:hAnsi="Times New Roman"/>
          <w:sz w:val="28"/>
          <w:szCs w:val="28"/>
          <w:lang w:eastAsia="ru-RU"/>
        </w:rPr>
        <w:t>1</w:t>
      </w:r>
      <w:r w:rsidRPr="00584B31">
        <w:rPr>
          <w:rFonts w:ascii="Times New Roman" w:hAnsi="Times New Roman"/>
          <w:sz w:val="28"/>
          <w:szCs w:val="28"/>
          <w:lang w:val="x-none" w:eastAsia="ru-RU"/>
        </w:rPr>
        <w:t xml:space="preserve">. </w:t>
      </w:r>
      <w:r w:rsidR="001F5D03">
        <w:rPr>
          <w:rFonts w:ascii="Times New Roman" w:hAnsi="Times New Roman"/>
          <w:sz w:val="28"/>
          <w:szCs w:val="28"/>
          <w:lang w:eastAsia="ru-RU"/>
        </w:rPr>
        <w:t>М</w:t>
      </w:r>
      <w:proofErr w:type="spellStart"/>
      <w:r w:rsidRPr="00584B31">
        <w:rPr>
          <w:rFonts w:ascii="Times New Roman" w:hAnsi="Times New Roman"/>
          <w:sz w:val="28"/>
          <w:szCs w:val="28"/>
          <w:lang w:val="x-none" w:eastAsia="ru-RU"/>
        </w:rPr>
        <w:t>ероприятие</w:t>
      </w:r>
      <w:proofErr w:type="spellEnd"/>
      <w:r w:rsidRPr="00584B31">
        <w:rPr>
          <w:rFonts w:ascii="Times New Roman" w:hAnsi="Times New Roman"/>
          <w:sz w:val="28"/>
          <w:szCs w:val="28"/>
          <w:lang w:val="x-none" w:eastAsia="ru-RU"/>
        </w:rPr>
        <w:t xml:space="preserve"> «Благоустройство общественных территорий </w:t>
      </w:r>
      <w:proofErr w:type="spellStart"/>
      <w:r w:rsidR="001F5D03">
        <w:rPr>
          <w:rFonts w:ascii="Times New Roman" w:hAnsi="Times New Roman"/>
          <w:sz w:val="28"/>
          <w:szCs w:val="28"/>
          <w:lang w:eastAsia="ru-RU"/>
        </w:rPr>
        <w:t>Нагорского</w:t>
      </w:r>
      <w:proofErr w:type="spellEnd"/>
      <w:r w:rsidR="001F5D03">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val="x-none"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Мероприятие направлено на  выполнение работ по благоустройству, по </w:t>
      </w:r>
      <w:r w:rsidR="001F5D03">
        <w:rPr>
          <w:rFonts w:ascii="Times New Roman" w:hAnsi="Times New Roman"/>
          <w:sz w:val="28"/>
          <w:szCs w:val="28"/>
          <w:lang w:eastAsia="ru-RU"/>
        </w:rPr>
        <w:t xml:space="preserve">строительству, </w:t>
      </w:r>
      <w:r w:rsidRPr="00584B31">
        <w:rPr>
          <w:rFonts w:ascii="Times New Roman" w:hAnsi="Times New Roman"/>
          <w:sz w:val="28"/>
          <w:szCs w:val="28"/>
          <w:lang w:eastAsia="ru-RU"/>
        </w:rPr>
        <w:t xml:space="preserve">реконструкции и модернизации  общественных территорий </w:t>
      </w:r>
      <w:r w:rsidR="001F5D03">
        <w:rPr>
          <w:rFonts w:ascii="Times New Roman" w:hAnsi="Times New Roman"/>
          <w:sz w:val="28"/>
          <w:szCs w:val="28"/>
          <w:lang w:eastAsia="ru-RU"/>
        </w:rPr>
        <w:t>поселения</w:t>
      </w:r>
      <w:r w:rsidRPr="00584B31">
        <w:rPr>
          <w:rFonts w:ascii="Times New Roman" w:hAnsi="Times New Roman"/>
          <w:sz w:val="28"/>
          <w:szCs w:val="28"/>
          <w:lang w:eastAsia="ru-RU"/>
        </w:rPr>
        <w:t xml:space="preserve">.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bCs/>
          <w:sz w:val="28"/>
          <w:szCs w:val="28"/>
          <w:lang w:eastAsia="ru-RU"/>
        </w:rPr>
        <w:t>Адресный п</w:t>
      </w:r>
      <w:r w:rsidRPr="00584B31">
        <w:rPr>
          <w:rFonts w:ascii="Times New Roman" w:hAnsi="Times New Roman"/>
          <w:sz w:val="28"/>
          <w:szCs w:val="28"/>
          <w:lang w:eastAsia="ru-RU"/>
        </w:rPr>
        <w:t>еречень всех общественных территорий, нуждающихся в благоустройстве (с учетом их физического состояния) и подлежащих благоустройству в 20</w:t>
      </w:r>
      <w:r w:rsidR="001F5D03">
        <w:rPr>
          <w:rFonts w:ascii="Times New Roman" w:hAnsi="Times New Roman"/>
          <w:sz w:val="28"/>
          <w:szCs w:val="28"/>
          <w:lang w:eastAsia="ru-RU"/>
        </w:rPr>
        <w:t>25</w:t>
      </w:r>
      <w:r w:rsidRPr="00584B31">
        <w:rPr>
          <w:rFonts w:ascii="Times New Roman" w:hAnsi="Times New Roman"/>
          <w:sz w:val="28"/>
          <w:szCs w:val="28"/>
          <w:lang w:eastAsia="ru-RU"/>
        </w:rPr>
        <w:t>-20</w:t>
      </w:r>
      <w:r w:rsidR="001F5D03">
        <w:rPr>
          <w:rFonts w:ascii="Times New Roman" w:hAnsi="Times New Roman"/>
          <w:sz w:val="28"/>
          <w:szCs w:val="28"/>
          <w:lang w:eastAsia="ru-RU"/>
        </w:rPr>
        <w:t>29</w:t>
      </w:r>
      <w:r w:rsidRPr="00584B31">
        <w:rPr>
          <w:rFonts w:ascii="Times New Roman" w:hAnsi="Times New Roman"/>
          <w:sz w:val="28"/>
          <w:szCs w:val="28"/>
          <w:lang w:eastAsia="ru-RU"/>
        </w:rPr>
        <w:t xml:space="preserve"> годах, представлен в приложении № </w:t>
      </w:r>
      <w:r w:rsidR="00B84525">
        <w:rPr>
          <w:rFonts w:ascii="Times New Roman" w:hAnsi="Times New Roman"/>
          <w:sz w:val="28"/>
          <w:szCs w:val="28"/>
          <w:lang w:eastAsia="ru-RU"/>
        </w:rPr>
        <w:t>4</w:t>
      </w:r>
      <w:r w:rsidRPr="00584B31">
        <w:rPr>
          <w:rFonts w:ascii="Times New Roman" w:hAnsi="Times New Roman"/>
          <w:sz w:val="28"/>
          <w:szCs w:val="28"/>
          <w:lang w:eastAsia="ru-RU"/>
        </w:rPr>
        <w:t xml:space="preserve"> к Программе.</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Очередность включения общественных территорий в 20</w:t>
      </w:r>
      <w:r w:rsidR="001F5D03">
        <w:rPr>
          <w:rFonts w:ascii="Times New Roman" w:hAnsi="Times New Roman"/>
          <w:sz w:val="28"/>
          <w:szCs w:val="28"/>
          <w:lang w:eastAsia="ru-RU"/>
        </w:rPr>
        <w:t>25</w:t>
      </w:r>
      <w:r w:rsidRPr="00584B31">
        <w:rPr>
          <w:rFonts w:ascii="Times New Roman" w:hAnsi="Times New Roman"/>
          <w:sz w:val="28"/>
          <w:szCs w:val="28"/>
          <w:lang w:eastAsia="ru-RU"/>
        </w:rPr>
        <w:t>-20</w:t>
      </w:r>
      <w:r w:rsidR="001F5D03">
        <w:rPr>
          <w:rFonts w:ascii="Times New Roman" w:hAnsi="Times New Roman"/>
          <w:sz w:val="28"/>
          <w:szCs w:val="28"/>
          <w:lang w:eastAsia="ru-RU"/>
        </w:rPr>
        <w:t>29</w:t>
      </w:r>
      <w:r w:rsidRPr="00584B31">
        <w:rPr>
          <w:rFonts w:ascii="Times New Roman" w:hAnsi="Times New Roman"/>
          <w:sz w:val="28"/>
          <w:szCs w:val="28"/>
          <w:lang w:eastAsia="ru-RU"/>
        </w:rPr>
        <w:t xml:space="preserve"> годах в Программу осуществляется в соответствии на основании протокола заседания общественной комиссии, по итогам проведения </w:t>
      </w:r>
      <w:r w:rsidR="001F5D03">
        <w:rPr>
          <w:rFonts w:ascii="Times New Roman" w:hAnsi="Times New Roman"/>
          <w:sz w:val="28"/>
          <w:szCs w:val="28"/>
          <w:lang w:eastAsia="ru-RU"/>
        </w:rPr>
        <w:t>общественного голосования</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Обязательным условием проведения мероприятий по благоустройству дворовых, общественных территорий и мест массового отдыха населения является необходимость обеспечения физической, пространственной и информационной доступности зданий, сооружений, дворовых и </w:t>
      </w:r>
      <w:r w:rsidRPr="00584B31">
        <w:rPr>
          <w:rFonts w:ascii="Times New Roman" w:hAnsi="Times New Roman"/>
          <w:sz w:val="28"/>
          <w:szCs w:val="28"/>
          <w:lang w:eastAsia="ru-RU"/>
        </w:rPr>
        <w:lastRenderedPageBreak/>
        <w:t>общественных территорий для инвалидов и других маломобильных групп населения.</w:t>
      </w:r>
    </w:p>
    <w:p w:rsidR="00584B31" w:rsidRPr="00584B31" w:rsidRDefault="001F5D03" w:rsidP="00584B31">
      <w:pPr>
        <w:spacing w:after="200" w:line="276" w:lineRule="auto"/>
        <w:jc w:val="both"/>
        <w:rPr>
          <w:rFonts w:ascii="Times New Roman" w:hAnsi="Times New Roman"/>
          <w:sz w:val="28"/>
          <w:szCs w:val="28"/>
          <w:lang w:eastAsia="ru-RU"/>
        </w:rPr>
      </w:pPr>
      <w:r>
        <w:rPr>
          <w:rFonts w:ascii="Times New Roman" w:hAnsi="Times New Roman"/>
          <w:sz w:val="28"/>
          <w:szCs w:val="28"/>
          <w:lang w:eastAsia="ru-RU"/>
        </w:rPr>
        <w:t>3.2</w:t>
      </w:r>
      <w:r w:rsidR="00584B31" w:rsidRPr="00584B31">
        <w:rPr>
          <w:rFonts w:ascii="Times New Roman" w:hAnsi="Times New Roman"/>
          <w:sz w:val="28"/>
          <w:szCs w:val="28"/>
          <w:lang w:eastAsia="ru-RU"/>
        </w:rPr>
        <w:t>. Формирование адресного перечня объектов недвижимого имущества (включая объекты незавершенного строительства и земельные участки), находящихся в собственности (пользовании) юридических лиц и индивидуальных предпринимателей, которые подлежат благоустройству не позднее 2030 года за счет средств указанных лиц в соответствии с заключенными ими соглашениями с органами местного самоуправления.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3.</w:t>
      </w:r>
      <w:r w:rsidR="00D052F1">
        <w:rPr>
          <w:rFonts w:ascii="Times New Roman" w:hAnsi="Times New Roman"/>
          <w:sz w:val="28"/>
          <w:szCs w:val="28"/>
          <w:lang w:eastAsia="ru-RU"/>
        </w:rPr>
        <w:t>3</w:t>
      </w:r>
      <w:r w:rsidRPr="00584B31">
        <w:rPr>
          <w:rFonts w:ascii="Times New Roman" w:hAnsi="Times New Roman"/>
          <w:sz w:val="28"/>
          <w:szCs w:val="28"/>
          <w:lang w:eastAsia="ru-RU"/>
        </w:rPr>
        <w:t>. Осуществление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2030 года в соответствии с требованиями утвержденных в муниципальном образовании Правил благоустройства.</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3.</w:t>
      </w:r>
      <w:r w:rsidR="00D052F1">
        <w:rPr>
          <w:rFonts w:ascii="Times New Roman" w:hAnsi="Times New Roman"/>
          <w:sz w:val="28"/>
          <w:szCs w:val="28"/>
          <w:lang w:eastAsia="ru-RU"/>
        </w:rPr>
        <w:t>4</w:t>
      </w:r>
      <w:r w:rsidRPr="00584B31">
        <w:rPr>
          <w:rFonts w:ascii="Times New Roman" w:hAnsi="Times New Roman"/>
          <w:sz w:val="28"/>
          <w:szCs w:val="28"/>
          <w:lang w:eastAsia="ru-RU"/>
        </w:rPr>
        <w:t>.</w:t>
      </w:r>
      <w:r w:rsidRPr="00584B31">
        <w:rPr>
          <w:rFonts w:ascii="Times New Roman" w:hAnsi="Times New Roman"/>
          <w:bCs/>
          <w:sz w:val="28"/>
          <w:szCs w:val="28"/>
          <w:lang w:eastAsia="ru-RU"/>
        </w:rPr>
        <w:t xml:space="preserve"> Реализация Программы посредством исполнения запланированных мероприятий </w:t>
      </w:r>
      <w:r w:rsidRPr="00584B31">
        <w:rPr>
          <w:rFonts w:ascii="Times New Roman" w:hAnsi="Times New Roman"/>
          <w:sz w:val="28"/>
          <w:szCs w:val="28"/>
          <w:lang w:eastAsia="ru-RU"/>
        </w:rPr>
        <w:t>обеспечит ежегодный прирост значений индекса качества городской среды, предусмотренных паспортом регионального проекта «Формирование комфортной городской среды на территории Кировской области».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3.</w:t>
      </w:r>
      <w:r w:rsidR="00D052F1">
        <w:rPr>
          <w:rFonts w:ascii="Times New Roman" w:hAnsi="Times New Roman"/>
          <w:sz w:val="28"/>
          <w:szCs w:val="28"/>
          <w:lang w:eastAsia="ru-RU"/>
        </w:rPr>
        <w:t>5</w:t>
      </w:r>
      <w:r w:rsidRPr="00584B31">
        <w:rPr>
          <w:rFonts w:ascii="Times New Roman" w:hAnsi="Times New Roman"/>
          <w:sz w:val="28"/>
          <w:szCs w:val="28"/>
          <w:lang w:eastAsia="ru-RU"/>
        </w:rPr>
        <w:t xml:space="preserve">. Информирование граждан о ходе выполнения муниципальных программ через официальные информационные сайты органов местного самоуправления осуществляется по мере необходимости, но не реже одного раза в квартал и включает в себя размещение следующей информации: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текстов муниципальных нормативных правовых актов в сфере реализации муниципальной программы;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проектов муниципальных нормативных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 выносимых на общественные обсуждения, а также результатов общественных обсуждений по указанным вопросам;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об общественных комиссиях, созданных в соответствии с </w:t>
      </w:r>
      <w:hyperlink r:id="rId9">
        <w:r w:rsidRPr="00584B31">
          <w:rPr>
            <w:rStyle w:val="af5"/>
            <w:rFonts w:ascii="Times New Roman" w:hAnsi="Times New Roman"/>
            <w:sz w:val="28"/>
            <w:szCs w:val="28"/>
            <w:lang w:eastAsia="ru-RU"/>
          </w:rPr>
          <w:t>постановлением</w:t>
        </w:r>
      </w:hyperlink>
      <w:r w:rsidRPr="00584B31">
        <w:rPr>
          <w:rFonts w:ascii="Times New Roman" w:hAnsi="Times New Roman"/>
          <w:sz w:val="28"/>
          <w:szCs w:val="28"/>
          <w:lang w:eastAsia="ru-RU"/>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w:t>
      </w:r>
      <w:r w:rsidRPr="00584B31">
        <w:rPr>
          <w:rFonts w:ascii="Times New Roman" w:hAnsi="Times New Roman"/>
          <w:sz w:val="28"/>
          <w:szCs w:val="28"/>
          <w:lang w:eastAsia="ru-RU"/>
        </w:rPr>
        <w:lastRenderedPageBreak/>
        <w:t xml:space="preserve">поддержку государственных программ субъектов Российской Федерации и муниципальных программ формирования современной городской среды", графиков и протоколов заседаний общественных комиссий;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перечней общественных территорий, требующих благоустройства по результатам инвентаризации, проведенной в муниципальном образовании;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перечней общественных территорий, подлежащих благоустройству в рамках муниципальных программ в соответствующем году;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перечней общественных территорий, которые планируется вынести на голосование по отбору общественных территорий муниципального образования, подлежащих благоустройству в первоочередном порядке;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 проведении голосования с указанием даты начала и даты окончания его проведения с размещением итогового протокола голосования;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 ходе выполнения работ по благоустройству дворовых и (или) общественных территорий;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сведений о результатах приемки выполненных работ по благоустройству дворовых и (или) общественных территорий, в том числе фот</w:t>
      </w:r>
      <w:proofErr w:type="gramStart"/>
      <w:r w:rsidRPr="00584B31">
        <w:rPr>
          <w:rFonts w:ascii="Times New Roman" w:hAnsi="Times New Roman"/>
          <w:sz w:val="28"/>
          <w:szCs w:val="28"/>
          <w:lang w:eastAsia="ru-RU"/>
        </w:rPr>
        <w:t>о-</w:t>
      </w:r>
      <w:proofErr w:type="gramEnd"/>
      <w:r w:rsidRPr="00584B31">
        <w:rPr>
          <w:rFonts w:ascii="Times New Roman" w:hAnsi="Times New Roman"/>
          <w:sz w:val="28"/>
          <w:szCs w:val="28"/>
          <w:lang w:eastAsia="ru-RU"/>
        </w:rPr>
        <w:t xml:space="preserve"> и (или) видеоматериалов, демонстрирующих состояние территорий до и после выполнения указанных работ;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сведений о результатах реализации муниципальной программы в соответствующем году, содержащих информацию о количестве благоустроенных дворовых и (или) общественных территорий;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новостей, анонсов в сфере реализации муниципальной программы.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Доведение информации до граждан осуществляется в следующих форматах: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публикации на официальном сайте администрации </w:t>
      </w:r>
      <w:proofErr w:type="spellStart"/>
      <w:r w:rsidR="00D052F1">
        <w:rPr>
          <w:rFonts w:ascii="Times New Roman" w:hAnsi="Times New Roman"/>
          <w:sz w:val="28"/>
          <w:szCs w:val="28"/>
          <w:lang w:eastAsia="ru-RU"/>
        </w:rPr>
        <w:t>Нагорского</w:t>
      </w:r>
      <w:proofErr w:type="spellEnd"/>
      <w:r w:rsidR="00D052F1">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в информационно-телекоммуникационной сети "Интернет";</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публикации, сюжеты, интервью в средствах массовой информации;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посты в официальных аккаунтах, группах и сообществах администрации </w:t>
      </w:r>
      <w:proofErr w:type="spellStart"/>
      <w:r w:rsidR="00D052F1">
        <w:rPr>
          <w:rFonts w:ascii="Times New Roman" w:hAnsi="Times New Roman"/>
          <w:sz w:val="28"/>
          <w:szCs w:val="28"/>
          <w:lang w:eastAsia="ru-RU"/>
        </w:rPr>
        <w:t>Нагорского</w:t>
      </w:r>
      <w:proofErr w:type="spellEnd"/>
      <w:r w:rsidR="00D052F1">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в социальных сетях; </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t>4. Ресурсное обеспечение Программы</w:t>
      </w:r>
    </w:p>
    <w:p w:rsidR="00F54602" w:rsidRPr="00584B31" w:rsidRDefault="00584B31" w:rsidP="00F54602">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В соответствии с приложением № 3 к Программе «</w:t>
      </w:r>
      <w:r w:rsidR="00D052F1" w:rsidRPr="00D052F1">
        <w:rPr>
          <w:rFonts w:ascii="Times New Roman" w:hAnsi="Times New Roman"/>
          <w:sz w:val="28"/>
          <w:szCs w:val="28"/>
          <w:lang w:eastAsia="ru-RU"/>
        </w:rPr>
        <w:t xml:space="preserve">Формирование современной городской среды на территории муниципального образования </w:t>
      </w:r>
      <w:proofErr w:type="spellStart"/>
      <w:r w:rsidR="00D052F1" w:rsidRPr="00D052F1">
        <w:rPr>
          <w:rFonts w:ascii="Times New Roman" w:hAnsi="Times New Roman"/>
          <w:sz w:val="28"/>
          <w:szCs w:val="28"/>
          <w:lang w:eastAsia="ru-RU"/>
        </w:rPr>
        <w:t>Нагорское</w:t>
      </w:r>
      <w:proofErr w:type="spellEnd"/>
      <w:r w:rsidR="00D052F1" w:rsidRPr="00D052F1">
        <w:rPr>
          <w:rFonts w:ascii="Times New Roman" w:hAnsi="Times New Roman"/>
          <w:sz w:val="28"/>
          <w:szCs w:val="28"/>
          <w:lang w:eastAsia="ru-RU"/>
        </w:rPr>
        <w:t xml:space="preserve"> городское поселение </w:t>
      </w:r>
      <w:proofErr w:type="spellStart"/>
      <w:r w:rsidR="00D052F1" w:rsidRPr="00D052F1">
        <w:rPr>
          <w:rFonts w:ascii="Times New Roman" w:hAnsi="Times New Roman"/>
          <w:sz w:val="28"/>
          <w:szCs w:val="28"/>
          <w:lang w:eastAsia="ru-RU"/>
        </w:rPr>
        <w:t>Нагорского</w:t>
      </w:r>
      <w:proofErr w:type="spellEnd"/>
      <w:r w:rsidR="00D052F1" w:rsidRPr="00D052F1">
        <w:rPr>
          <w:rFonts w:ascii="Times New Roman" w:hAnsi="Times New Roman"/>
          <w:sz w:val="28"/>
          <w:szCs w:val="28"/>
          <w:lang w:eastAsia="ru-RU"/>
        </w:rPr>
        <w:t xml:space="preserve"> района Кировской области» на </w:t>
      </w:r>
      <w:r w:rsidR="00D052F1" w:rsidRPr="00D052F1">
        <w:rPr>
          <w:rFonts w:ascii="Times New Roman" w:hAnsi="Times New Roman"/>
          <w:sz w:val="28"/>
          <w:szCs w:val="28"/>
          <w:lang w:eastAsia="ru-RU"/>
        </w:rPr>
        <w:lastRenderedPageBreak/>
        <w:t xml:space="preserve">2025-2029 год </w:t>
      </w:r>
      <w:r w:rsidR="00F54602" w:rsidRPr="00584B31">
        <w:rPr>
          <w:rFonts w:ascii="Times New Roman" w:hAnsi="Times New Roman"/>
          <w:sz w:val="28"/>
          <w:szCs w:val="28"/>
          <w:lang w:eastAsia="ru-RU"/>
        </w:rPr>
        <w:t xml:space="preserve">общий объем финансирования – </w:t>
      </w:r>
      <w:r w:rsidR="00F54602" w:rsidRPr="00E52F85">
        <w:rPr>
          <w:rFonts w:ascii="Times New Roman" w:hAnsi="Times New Roman"/>
          <w:bCs/>
          <w:sz w:val="28"/>
          <w:szCs w:val="28"/>
          <w:lang w:eastAsia="ru-RU"/>
        </w:rPr>
        <w:t>15151,520</w:t>
      </w:r>
      <w:r w:rsidR="00F54602">
        <w:rPr>
          <w:rFonts w:ascii="Times New Roman" w:hAnsi="Times New Roman"/>
          <w:bCs/>
          <w:sz w:val="28"/>
          <w:szCs w:val="28"/>
          <w:lang w:eastAsia="ru-RU"/>
        </w:rPr>
        <w:t xml:space="preserve"> </w:t>
      </w:r>
      <w:r w:rsidR="00F54602" w:rsidRPr="00584B31">
        <w:rPr>
          <w:rFonts w:ascii="Times New Roman" w:hAnsi="Times New Roman"/>
          <w:sz w:val="28"/>
          <w:szCs w:val="28"/>
          <w:lang w:eastAsia="ru-RU"/>
        </w:rPr>
        <w:t>тыс. рублей, в том числе:</w:t>
      </w:r>
    </w:p>
    <w:p w:rsidR="00F54602" w:rsidRDefault="00F54602" w:rsidP="00F54602">
      <w:pPr>
        <w:spacing w:after="0" w:line="240" w:lineRule="auto"/>
        <w:jc w:val="both"/>
        <w:rPr>
          <w:rFonts w:ascii="Times New Roman" w:hAnsi="Times New Roman"/>
          <w:sz w:val="28"/>
          <w:szCs w:val="28"/>
          <w:lang w:eastAsia="ru-RU"/>
        </w:rPr>
      </w:pPr>
      <w:r w:rsidRPr="00584B31">
        <w:rPr>
          <w:rFonts w:ascii="Times New Roman" w:hAnsi="Times New Roman"/>
          <w:sz w:val="28"/>
          <w:szCs w:val="28"/>
          <w:lang w:eastAsia="ru-RU"/>
        </w:rPr>
        <w:t>- средства</w:t>
      </w:r>
      <w:r>
        <w:rPr>
          <w:rFonts w:ascii="Times New Roman" w:hAnsi="Times New Roman"/>
          <w:sz w:val="28"/>
          <w:szCs w:val="28"/>
          <w:lang w:eastAsia="ru-RU"/>
        </w:rPr>
        <w:t xml:space="preserve"> федерального - </w:t>
      </w:r>
      <w:r w:rsidRPr="00E52F85">
        <w:rPr>
          <w:rFonts w:ascii="Times New Roman" w:hAnsi="Times New Roman"/>
          <w:sz w:val="28"/>
          <w:szCs w:val="28"/>
          <w:lang w:eastAsia="ru-RU"/>
        </w:rPr>
        <w:t>14760,000</w:t>
      </w:r>
      <w:r>
        <w:rPr>
          <w:rFonts w:ascii="Times New Roman" w:hAnsi="Times New Roman"/>
          <w:sz w:val="28"/>
          <w:szCs w:val="28"/>
          <w:lang w:eastAsia="ru-RU"/>
        </w:rPr>
        <w:t xml:space="preserve"> </w:t>
      </w:r>
      <w:r w:rsidRPr="00584B31">
        <w:rPr>
          <w:rFonts w:ascii="Times New Roman" w:hAnsi="Times New Roman"/>
          <w:sz w:val="28"/>
          <w:szCs w:val="28"/>
          <w:lang w:eastAsia="ru-RU"/>
        </w:rPr>
        <w:t>тыс. рублей</w:t>
      </w:r>
    </w:p>
    <w:p w:rsidR="00F54602" w:rsidRPr="00584B31" w:rsidRDefault="00F54602" w:rsidP="00F5460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584B31">
        <w:rPr>
          <w:rFonts w:ascii="Times New Roman" w:hAnsi="Times New Roman"/>
          <w:sz w:val="28"/>
          <w:szCs w:val="28"/>
          <w:lang w:eastAsia="ru-RU"/>
        </w:rPr>
        <w:t xml:space="preserve"> областного бюджета – </w:t>
      </w:r>
      <w:r>
        <w:rPr>
          <w:rFonts w:ascii="Times New Roman" w:hAnsi="Times New Roman"/>
          <w:sz w:val="28"/>
          <w:szCs w:val="28"/>
          <w:lang w:eastAsia="ru-RU"/>
        </w:rPr>
        <w:t>240,000</w:t>
      </w:r>
      <w:r w:rsidRPr="00584B31">
        <w:rPr>
          <w:rFonts w:ascii="Times New Roman" w:hAnsi="Times New Roman"/>
          <w:sz w:val="28"/>
          <w:szCs w:val="28"/>
          <w:lang w:eastAsia="ru-RU"/>
        </w:rPr>
        <w:t xml:space="preserve"> тыс. рублей;</w:t>
      </w:r>
    </w:p>
    <w:p w:rsidR="00584B31" w:rsidRPr="00584B31" w:rsidRDefault="00F54602" w:rsidP="00F54602">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за счет средств </w:t>
      </w:r>
      <w:r>
        <w:rPr>
          <w:rFonts w:ascii="Times New Roman" w:hAnsi="Times New Roman"/>
          <w:sz w:val="28"/>
          <w:szCs w:val="28"/>
          <w:lang w:eastAsia="ru-RU"/>
        </w:rPr>
        <w:t>местного бюджета</w:t>
      </w:r>
      <w:r w:rsidRPr="00584B31">
        <w:rPr>
          <w:rFonts w:ascii="Times New Roman" w:hAnsi="Times New Roman"/>
          <w:sz w:val="28"/>
          <w:szCs w:val="28"/>
          <w:lang w:eastAsia="ru-RU"/>
        </w:rPr>
        <w:t xml:space="preserve"> – </w:t>
      </w:r>
      <w:r>
        <w:rPr>
          <w:rFonts w:ascii="Times New Roman" w:hAnsi="Times New Roman"/>
          <w:sz w:val="28"/>
          <w:szCs w:val="28"/>
          <w:lang w:eastAsia="ru-RU"/>
        </w:rPr>
        <w:t xml:space="preserve"> 151,520 </w:t>
      </w:r>
      <w:r w:rsidRPr="00584B31">
        <w:rPr>
          <w:rFonts w:ascii="Times New Roman" w:hAnsi="Times New Roman"/>
          <w:sz w:val="28"/>
          <w:szCs w:val="28"/>
          <w:lang w:eastAsia="ru-RU"/>
        </w:rPr>
        <w:t>тыс. рублей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Финансирование Программы за счет средств федерального и областного  бюджетов планируется в рамках государственной программы Кировской области «Формирование современной городской среды в населенных пунктах», утвержденной постановлением Правительства Кировской области от 30.12.2019 № 741-П.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Трудовое участие граждан, организаций в выполнении мероприятий по благоустройству дворовых территорий, общественных территорий </w:t>
      </w:r>
      <w:proofErr w:type="gramStart"/>
      <w:r w:rsidRPr="00584B31">
        <w:rPr>
          <w:rFonts w:ascii="Times New Roman" w:hAnsi="Times New Roman"/>
          <w:sz w:val="28"/>
          <w:szCs w:val="28"/>
          <w:lang w:eastAsia="ru-RU"/>
        </w:rPr>
        <w:t>в</w:t>
      </w:r>
      <w:proofErr w:type="gramEnd"/>
      <w:r w:rsidRPr="00584B31">
        <w:rPr>
          <w:rFonts w:ascii="Times New Roman" w:hAnsi="Times New Roman"/>
          <w:sz w:val="28"/>
          <w:szCs w:val="28"/>
          <w:lang w:eastAsia="ru-RU"/>
        </w:rPr>
        <w:t xml:space="preserve"> </w:t>
      </w:r>
      <w:proofErr w:type="gramStart"/>
      <w:r w:rsidR="00836FBB">
        <w:rPr>
          <w:rFonts w:ascii="Times New Roman" w:hAnsi="Times New Roman"/>
          <w:sz w:val="28"/>
          <w:szCs w:val="28"/>
          <w:lang w:eastAsia="ru-RU"/>
        </w:rPr>
        <w:t>Нагорском</w:t>
      </w:r>
      <w:proofErr w:type="gramEnd"/>
      <w:r w:rsidR="00836FBB">
        <w:rPr>
          <w:rFonts w:ascii="Times New Roman" w:hAnsi="Times New Roman"/>
          <w:sz w:val="28"/>
          <w:szCs w:val="28"/>
          <w:lang w:eastAsia="ru-RU"/>
        </w:rPr>
        <w:t xml:space="preserve"> городском поселении</w:t>
      </w:r>
      <w:r w:rsidRPr="00584B31">
        <w:rPr>
          <w:rFonts w:ascii="Times New Roman" w:hAnsi="Times New Roman"/>
          <w:sz w:val="28"/>
          <w:szCs w:val="28"/>
          <w:lang w:eastAsia="ru-RU"/>
        </w:rPr>
        <w:t xml:space="preserve"> заключается в участии в ежегодных весенних месячниках по  санитарной очистке, благоустройству и озеленению </w:t>
      </w:r>
      <w:r w:rsidR="00836FBB">
        <w:rPr>
          <w:rFonts w:ascii="Times New Roman" w:hAnsi="Times New Roman"/>
          <w:sz w:val="28"/>
          <w:szCs w:val="28"/>
          <w:lang w:eastAsia="ru-RU"/>
        </w:rPr>
        <w:t>поселка,  общегородских субботниках</w:t>
      </w:r>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Информация о ресурсном обеспечении реализации Программы за счет всех источников финансирования по годам и в разрезе мероприятий представлена в приложении № 3.</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Заключить муниципальные контракты на выполнение мероприятий в целях реализации Программы - до 1 апреля года предоставления субсидии, за исключением: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случаев заключения таких муниципальных контрактов в пределах экономии сре</w:t>
      </w:r>
      <w:proofErr w:type="gramStart"/>
      <w:r w:rsidRPr="00584B31">
        <w:rPr>
          <w:rFonts w:ascii="Times New Roman" w:hAnsi="Times New Roman"/>
          <w:sz w:val="28"/>
          <w:szCs w:val="28"/>
          <w:lang w:eastAsia="ru-RU"/>
        </w:rPr>
        <w:t>дств пр</w:t>
      </w:r>
      <w:proofErr w:type="gramEnd"/>
      <w:r w:rsidRPr="00584B31">
        <w:rPr>
          <w:rFonts w:ascii="Times New Roman" w:hAnsi="Times New Roman"/>
          <w:sz w:val="28"/>
          <w:szCs w:val="28"/>
          <w:lang w:eastAsia="ru-RU"/>
        </w:rPr>
        <w:t>и расходовании субсидии в целях реализации Программы.</w:t>
      </w:r>
    </w:p>
    <w:p w:rsidR="00584B31" w:rsidRPr="00584B31" w:rsidRDefault="00584B31" w:rsidP="00584B31">
      <w:pPr>
        <w:spacing w:after="200" w:line="276" w:lineRule="auto"/>
        <w:jc w:val="both"/>
        <w:rPr>
          <w:rFonts w:ascii="Times New Roman" w:hAnsi="Times New Roman"/>
          <w:b/>
          <w:sz w:val="28"/>
          <w:szCs w:val="28"/>
          <w:lang w:eastAsia="ru-RU"/>
        </w:rPr>
      </w:pPr>
      <w:r w:rsidRPr="00584B31">
        <w:rPr>
          <w:rFonts w:ascii="Times New Roman" w:hAnsi="Times New Roman"/>
          <w:b/>
          <w:sz w:val="28"/>
          <w:szCs w:val="28"/>
          <w:lang w:eastAsia="ru-RU"/>
        </w:rPr>
        <w:lastRenderedPageBreak/>
        <w:t>5. Анализ рисков реализации Программы и описание мер управления рисками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Риски реализации Программы, а также соответствующие меры по управлению данными рисками представлены в таблице 2:</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6020"/>
      </w:tblGrid>
      <w:tr w:rsidR="00584B31" w:rsidRPr="00584B31" w:rsidTr="006014D7">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Вид риска</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Меры по управлению рисками</w:t>
            </w:r>
          </w:p>
        </w:tc>
      </w:tr>
      <w:tr w:rsidR="00584B31" w:rsidRPr="00584B31" w:rsidTr="006014D7">
        <w:tc>
          <w:tcPr>
            <w:tcW w:w="3748" w:type="dxa"/>
          </w:tcPr>
          <w:p w:rsidR="00584B31" w:rsidRPr="00584B31" w:rsidRDefault="00584B31" w:rsidP="00836FBB">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Несвоевременное освоение средств субсидий в 20</w:t>
            </w:r>
            <w:r w:rsidR="00836FBB">
              <w:rPr>
                <w:rFonts w:ascii="Times New Roman" w:hAnsi="Times New Roman"/>
                <w:sz w:val="28"/>
                <w:szCs w:val="28"/>
                <w:lang w:eastAsia="ru-RU"/>
              </w:rPr>
              <w:t>25</w:t>
            </w:r>
            <w:r w:rsidRPr="00584B31">
              <w:rPr>
                <w:rFonts w:ascii="Times New Roman" w:hAnsi="Times New Roman"/>
                <w:sz w:val="28"/>
                <w:szCs w:val="28"/>
                <w:lang w:eastAsia="ru-RU"/>
              </w:rPr>
              <w:t>-202</w:t>
            </w:r>
            <w:r w:rsidR="00836FBB">
              <w:rPr>
                <w:rFonts w:ascii="Times New Roman" w:hAnsi="Times New Roman"/>
                <w:sz w:val="28"/>
                <w:szCs w:val="28"/>
                <w:lang w:eastAsia="ru-RU"/>
              </w:rPr>
              <w:t>9</w:t>
            </w:r>
            <w:r w:rsidRPr="00584B31">
              <w:rPr>
                <w:rFonts w:ascii="Times New Roman" w:hAnsi="Times New Roman"/>
                <w:sz w:val="28"/>
                <w:szCs w:val="28"/>
                <w:lang w:eastAsia="ru-RU"/>
              </w:rPr>
              <w:t xml:space="preserve"> годах на ремонт и обустройство общественных территорий в ходе несвоевременного (некачественного) выполнения работ сторонними организациями, участвующими в реализации муниципальной Программы </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Проведение ежемесячного мониторинга поэтапного исполнения сторонними организациями мероприятий муниципальной Программы и оценки эффективности реализации мероприятий на </w:t>
            </w:r>
            <w:proofErr w:type="gramStart"/>
            <w:r w:rsidRPr="00584B31">
              <w:rPr>
                <w:rFonts w:ascii="Times New Roman" w:hAnsi="Times New Roman"/>
                <w:sz w:val="28"/>
                <w:szCs w:val="28"/>
                <w:lang w:eastAsia="ru-RU"/>
              </w:rPr>
              <w:t>территориях</w:t>
            </w:r>
            <w:proofErr w:type="gramEnd"/>
            <w:r w:rsidRPr="00584B31">
              <w:rPr>
                <w:rFonts w:ascii="Times New Roman" w:hAnsi="Times New Roman"/>
                <w:sz w:val="28"/>
                <w:szCs w:val="28"/>
                <w:lang w:eastAsia="ru-RU"/>
              </w:rPr>
              <w:t xml:space="preserve"> включенных в Программу;</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анализ причин отклонения фактически достигнутых показателей эффективности реализации Программы </w:t>
            </w:r>
            <w:proofErr w:type="gramStart"/>
            <w:r w:rsidRPr="00584B31">
              <w:rPr>
                <w:rFonts w:ascii="Times New Roman" w:hAnsi="Times New Roman"/>
                <w:sz w:val="28"/>
                <w:szCs w:val="28"/>
                <w:lang w:eastAsia="ru-RU"/>
              </w:rPr>
              <w:t>от</w:t>
            </w:r>
            <w:proofErr w:type="gramEnd"/>
            <w:r w:rsidRPr="00584B31">
              <w:rPr>
                <w:rFonts w:ascii="Times New Roman" w:hAnsi="Times New Roman"/>
                <w:sz w:val="28"/>
                <w:szCs w:val="28"/>
                <w:lang w:eastAsia="ru-RU"/>
              </w:rPr>
              <w:t xml:space="preserve"> запланированных;</w:t>
            </w:r>
          </w:p>
          <w:p w:rsidR="00584B31" w:rsidRPr="00584B31" w:rsidRDefault="00584B31" w:rsidP="00836FBB">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разработка и реализация комплекса мер, направленных на перераспределение в 20</w:t>
            </w:r>
            <w:r w:rsidR="00836FBB">
              <w:rPr>
                <w:rFonts w:ascii="Times New Roman" w:hAnsi="Times New Roman"/>
                <w:sz w:val="28"/>
                <w:szCs w:val="28"/>
                <w:lang w:eastAsia="ru-RU"/>
              </w:rPr>
              <w:t>25</w:t>
            </w:r>
            <w:r w:rsidRPr="00584B31">
              <w:rPr>
                <w:rFonts w:ascii="Times New Roman" w:hAnsi="Times New Roman"/>
                <w:sz w:val="28"/>
                <w:szCs w:val="28"/>
                <w:lang w:eastAsia="ru-RU"/>
              </w:rPr>
              <w:t>-202</w:t>
            </w:r>
            <w:r w:rsidR="00836FBB">
              <w:rPr>
                <w:rFonts w:ascii="Times New Roman" w:hAnsi="Times New Roman"/>
                <w:sz w:val="28"/>
                <w:szCs w:val="28"/>
                <w:lang w:eastAsia="ru-RU"/>
              </w:rPr>
              <w:t>9</w:t>
            </w:r>
            <w:r w:rsidRPr="00584B31">
              <w:rPr>
                <w:rFonts w:ascii="Times New Roman" w:hAnsi="Times New Roman"/>
                <w:sz w:val="28"/>
                <w:szCs w:val="28"/>
                <w:lang w:eastAsia="ru-RU"/>
              </w:rPr>
              <w:t xml:space="preserve"> годах субсидий </w:t>
            </w:r>
            <w:r w:rsidRPr="00584B31">
              <w:rPr>
                <w:rFonts w:ascii="Times New Roman" w:hAnsi="Times New Roman"/>
                <w:bCs/>
                <w:sz w:val="28"/>
                <w:szCs w:val="28"/>
                <w:lang w:eastAsia="ru-RU"/>
              </w:rPr>
              <w:t xml:space="preserve">на поддержку мероприятий формирования современной городской среды, </w:t>
            </w:r>
            <w:r w:rsidRPr="00584B31">
              <w:rPr>
                <w:rFonts w:ascii="Times New Roman" w:hAnsi="Times New Roman"/>
                <w:sz w:val="28"/>
                <w:szCs w:val="28"/>
                <w:lang w:eastAsia="ru-RU"/>
              </w:rPr>
              <w:t>оперативное внесение соответствующих корректировок в Программу</w:t>
            </w:r>
          </w:p>
        </w:tc>
      </w:tr>
      <w:tr w:rsidR="00584B31" w:rsidRPr="00584B31" w:rsidTr="006014D7">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Возможное изменение федерального и регионального законодательства</w:t>
            </w:r>
          </w:p>
        </w:tc>
        <w:tc>
          <w:tcPr>
            <w:tcW w:w="6020" w:type="dxa"/>
          </w:tcPr>
          <w:p w:rsidR="00584B31" w:rsidRPr="00584B31" w:rsidRDefault="00584B31" w:rsidP="00836FBB">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Внесение изменений в действующие правовые акты и (или) принятие новых правовых актов </w:t>
            </w:r>
            <w:proofErr w:type="spellStart"/>
            <w:r w:rsidR="00836FBB">
              <w:rPr>
                <w:rFonts w:ascii="Times New Roman" w:hAnsi="Times New Roman"/>
                <w:sz w:val="28"/>
                <w:szCs w:val="28"/>
                <w:lang w:eastAsia="ru-RU"/>
              </w:rPr>
              <w:t>Нагорского</w:t>
            </w:r>
            <w:proofErr w:type="spellEnd"/>
            <w:r w:rsidR="00836FBB">
              <w:rPr>
                <w:rFonts w:ascii="Times New Roman" w:hAnsi="Times New Roman"/>
                <w:sz w:val="28"/>
                <w:szCs w:val="28"/>
                <w:lang w:eastAsia="ru-RU"/>
              </w:rPr>
              <w:t xml:space="preserve"> городского поселения</w:t>
            </w:r>
            <w:r w:rsidRPr="00584B31">
              <w:rPr>
                <w:rFonts w:ascii="Times New Roman" w:hAnsi="Times New Roman"/>
                <w:sz w:val="28"/>
                <w:szCs w:val="28"/>
                <w:lang w:eastAsia="ru-RU"/>
              </w:rPr>
              <w:t xml:space="preserve">, касающихся сферы реализации Программы </w:t>
            </w:r>
          </w:p>
        </w:tc>
      </w:tr>
      <w:tr w:rsidR="00584B31" w:rsidRPr="00584B31" w:rsidTr="006014D7">
        <w:trPr>
          <w:trHeight w:val="651"/>
        </w:trPr>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Отсутствие </w:t>
            </w:r>
            <w:proofErr w:type="spellStart"/>
            <w:r w:rsidRPr="00584B31">
              <w:rPr>
                <w:rFonts w:ascii="Times New Roman" w:hAnsi="Times New Roman"/>
                <w:sz w:val="28"/>
                <w:szCs w:val="28"/>
                <w:lang w:eastAsia="ru-RU"/>
              </w:rPr>
              <w:t>софинансирования</w:t>
            </w:r>
            <w:proofErr w:type="spellEnd"/>
            <w:r w:rsidRPr="00584B31">
              <w:rPr>
                <w:rFonts w:ascii="Times New Roman" w:hAnsi="Times New Roman"/>
                <w:sz w:val="28"/>
                <w:szCs w:val="28"/>
                <w:lang w:eastAsia="ru-RU"/>
              </w:rPr>
              <w:t xml:space="preserve"> мероприятий Программы за счет средств федерального, областного бюджетов </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Приостановка реализации Программы</w:t>
            </w:r>
          </w:p>
        </w:tc>
      </w:tr>
      <w:tr w:rsidR="00584B31" w:rsidRPr="00584B31" w:rsidTr="006014D7">
        <w:tc>
          <w:tcPr>
            <w:tcW w:w="3748"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Потеря актуальности части мероприятий Программы</w:t>
            </w:r>
          </w:p>
        </w:tc>
        <w:tc>
          <w:tcPr>
            <w:tcW w:w="6020" w:type="dxa"/>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Мониторинг эффективности реализуемых Программных мероприятий;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реализация в случае необходимости новых мероприятий за счет перераспределения </w:t>
            </w:r>
            <w:r w:rsidRPr="00584B31">
              <w:rPr>
                <w:rFonts w:ascii="Times New Roman" w:hAnsi="Times New Roman"/>
                <w:sz w:val="28"/>
                <w:szCs w:val="28"/>
                <w:lang w:eastAsia="ru-RU"/>
              </w:rPr>
              <w:lastRenderedPageBreak/>
              <w:t>средств внутри Программы</w:t>
            </w:r>
          </w:p>
        </w:tc>
      </w:tr>
    </w:tbl>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836FBB">
      <w:pPr>
        <w:numPr>
          <w:ilvl w:val="0"/>
          <w:numId w:val="21"/>
        </w:numPr>
        <w:tabs>
          <w:tab w:val="clear" w:pos="6031"/>
        </w:tabs>
        <w:spacing w:after="200" w:line="276" w:lineRule="auto"/>
        <w:ind w:left="0" w:firstLine="0"/>
        <w:jc w:val="both"/>
        <w:rPr>
          <w:rFonts w:ascii="Times New Roman" w:hAnsi="Times New Roman"/>
          <w:b/>
          <w:sz w:val="28"/>
          <w:szCs w:val="28"/>
          <w:lang w:eastAsia="ru-RU"/>
        </w:rPr>
      </w:pPr>
      <w:r w:rsidRPr="00584B31">
        <w:rPr>
          <w:rFonts w:ascii="Times New Roman" w:hAnsi="Times New Roman"/>
          <w:b/>
          <w:sz w:val="28"/>
          <w:szCs w:val="28"/>
          <w:lang w:eastAsia="ru-RU"/>
        </w:rPr>
        <w:t>Методика оценки эффективности реализации муниципальной Программы</w:t>
      </w:r>
    </w:p>
    <w:p w:rsidR="00584B31" w:rsidRPr="00584B31" w:rsidRDefault="00584B31" w:rsidP="00584B31">
      <w:pPr>
        <w:spacing w:after="200" w:line="276" w:lineRule="auto"/>
        <w:jc w:val="both"/>
        <w:rPr>
          <w:rFonts w:ascii="Times New Roman" w:hAnsi="Times New Roman"/>
          <w:sz w:val="28"/>
          <w:szCs w:val="28"/>
          <w:lang w:eastAsia="ru-RU"/>
        </w:rPr>
      </w:pPr>
      <w:proofErr w:type="gramStart"/>
      <w:r w:rsidRPr="00584B31">
        <w:rPr>
          <w:rFonts w:ascii="Times New Roman" w:hAnsi="Times New Roman"/>
          <w:sz w:val="28"/>
          <w:szCs w:val="28"/>
          <w:lang w:eastAsia="ru-RU"/>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roofErr w:type="gramEnd"/>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Оценка </w:t>
      </w:r>
      <w:proofErr w:type="gramStart"/>
      <w:r w:rsidRPr="00584B31">
        <w:rPr>
          <w:rFonts w:ascii="Times New Roman" w:hAnsi="Times New Roman"/>
          <w:sz w:val="28"/>
          <w:szCs w:val="28"/>
          <w:lang w:eastAsia="ru-RU"/>
        </w:rPr>
        <w:t>достижения показателей эффективности реализации муниципальной Программы</w:t>
      </w:r>
      <w:proofErr w:type="gramEnd"/>
      <w:r w:rsidRPr="00584B31">
        <w:rPr>
          <w:rFonts w:ascii="Times New Roman" w:hAnsi="Times New Roman"/>
          <w:sz w:val="28"/>
          <w:szCs w:val="28"/>
          <w:lang w:eastAsia="ru-RU"/>
        </w:rPr>
        <w:t xml:space="preserve"> рассчитывается по формуле:</w:t>
      </w:r>
    </w:p>
    <w:tbl>
      <w:tblPr>
        <w:tblW w:w="0" w:type="auto"/>
        <w:tblInd w:w="2088" w:type="dxa"/>
        <w:tblLook w:val="01E0" w:firstRow="1" w:lastRow="1" w:firstColumn="1" w:lastColumn="1" w:noHBand="0" w:noVBand="0"/>
      </w:tblPr>
      <w:tblGrid>
        <w:gridCol w:w="1260"/>
        <w:gridCol w:w="2576"/>
        <w:gridCol w:w="1044"/>
      </w:tblGrid>
      <w:tr w:rsidR="00584B31" w:rsidRPr="00584B31" w:rsidTr="006014D7">
        <w:trPr>
          <w:trHeight w:val="812"/>
        </w:trPr>
        <w:tc>
          <w:tcPr>
            <w:tcW w:w="1260" w:type="dxa"/>
            <w:vMerge w:val="restart"/>
          </w:tcPr>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val="en-US"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w:t>
            </w:r>
            <w:r w:rsidRPr="00584B31">
              <w:rPr>
                <w:rFonts w:ascii="Times New Roman" w:hAnsi="Times New Roman"/>
                <w:sz w:val="28"/>
                <w:szCs w:val="28"/>
                <w:lang w:val="en-US" w:eastAsia="ru-RU"/>
              </w:rPr>
              <w:t>=</w:t>
            </w:r>
          </w:p>
        </w:tc>
        <w:tc>
          <w:tcPr>
            <w:tcW w:w="2576" w:type="dxa"/>
            <w:tcBorders>
              <w:bottom w:val="single" w:sz="4" w:space="0" w:color="auto"/>
            </w:tcBorders>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n</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 xml:space="preserve">SUM </w:t>
            </w:r>
            <w:r w:rsidRPr="00584B31">
              <w:rPr>
                <w:rFonts w:ascii="Times New Roman" w:hAnsi="Times New Roman"/>
                <w:sz w:val="28"/>
                <w:szCs w:val="28"/>
                <w:lang w:eastAsia="ru-RU"/>
              </w:rPr>
              <w:t>П</w:t>
            </w:r>
            <w:proofErr w:type="spellStart"/>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val="en-US" w:eastAsia="ru-RU"/>
              </w:rPr>
              <w:t>=1</w:t>
            </w:r>
          </w:p>
        </w:tc>
        <w:tc>
          <w:tcPr>
            <w:tcW w:w="1044" w:type="dxa"/>
            <w:vMerge w:val="restart"/>
          </w:tcPr>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где:</w:t>
            </w:r>
          </w:p>
        </w:tc>
      </w:tr>
      <w:tr w:rsidR="00584B31" w:rsidRPr="00584B31" w:rsidTr="006014D7">
        <w:tc>
          <w:tcPr>
            <w:tcW w:w="1260" w:type="dxa"/>
            <w:vMerge/>
          </w:tcPr>
          <w:p w:rsidR="00584B31" w:rsidRPr="00584B31" w:rsidRDefault="00584B31" w:rsidP="00584B31">
            <w:pPr>
              <w:spacing w:after="200" w:line="276" w:lineRule="auto"/>
              <w:jc w:val="both"/>
              <w:rPr>
                <w:rFonts w:ascii="Times New Roman" w:hAnsi="Times New Roman"/>
                <w:sz w:val="28"/>
                <w:szCs w:val="28"/>
                <w:lang w:eastAsia="ru-RU"/>
              </w:rPr>
            </w:pPr>
          </w:p>
        </w:tc>
        <w:tc>
          <w:tcPr>
            <w:tcW w:w="2576" w:type="dxa"/>
            <w:tcBorders>
              <w:top w:val="single" w:sz="4" w:space="0" w:color="auto"/>
            </w:tcBorders>
          </w:tcPr>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n</w:t>
            </w:r>
          </w:p>
        </w:tc>
        <w:tc>
          <w:tcPr>
            <w:tcW w:w="1044" w:type="dxa"/>
            <w:vMerge/>
          </w:tcPr>
          <w:p w:rsidR="00584B31" w:rsidRPr="00584B31" w:rsidRDefault="00584B31" w:rsidP="00584B31">
            <w:pPr>
              <w:spacing w:after="200" w:line="276" w:lineRule="auto"/>
              <w:jc w:val="both"/>
              <w:rPr>
                <w:rFonts w:ascii="Times New Roman" w:hAnsi="Times New Roman"/>
                <w:sz w:val="28"/>
                <w:szCs w:val="28"/>
                <w:lang w:eastAsia="ru-RU"/>
              </w:rPr>
            </w:pPr>
          </w:p>
        </w:tc>
      </w:tr>
    </w:tbl>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 оценка достижения показателей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гп</w:t>
      </w:r>
      <w:proofErr w:type="spellEnd"/>
      <w:r w:rsidRPr="00584B31">
        <w:rPr>
          <w:rFonts w:ascii="Times New Roman" w:hAnsi="Times New Roman"/>
          <w:sz w:val="28"/>
          <w:szCs w:val="28"/>
          <w:lang w:eastAsia="ru-RU"/>
        </w:rPr>
        <w:t xml:space="preserve"> – степень достижения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val="en-US" w:eastAsia="ru-RU"/>
        </w:rPr>
        <w:t>n</w:t>
      </w:r>
      <w:r w:rsidRPr="00584B31">
        <w:rPr>
          <w:rFonts w:ascii="Times New Roman" w:hAnsi="Times New Roman"/>
          <w:sz w:val="28"/>
          <w:szCs w:val="28"/>
          <w:lang w:eastAsia="ru-RU"/>
        </w:rPr>
        <w:t xml:space="preserve"> – </w:t>
      </w:r>
      <w:proofErr w:type="gramStart"/>
      <w:r w:rsidRPr="00584B31">
        <w:rPr>
          <w:rFonts w:ascii="Times New Roman" w:hAnsi="Times New Roman"/>
          <w:sz w:val="28"/>
          <w:szCs w:val="28"/>
          <w:lang w:eastAsia="ru-RU"/>
        </w:rPr>
        <w:t>количество</w:t>
      </w:r>
      <w:proofErr w:type="gramEnd"/>
      <w:r w:rsidRPr="00584B31">
        <w:rPr>
          <w:rFonts w:ascii="Times New Roman" w:hAnsi="Times New Roman"/>
          <w:sz w:val="28"/>
          <w:szCs w:val="28"/>
          <w:lang w:eastAsia="ru-RU"/>
        </w:rPr>
        <w:t xml:space="preserve"> показателей эффективности реализации муниципальной Программы.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Степень достижения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для показателей, желаемой тенденцией развития которых является рост значений: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 </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ф</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lang w:eastAsia="ru-RU"/>
        </w:rPr>
        <w:t>/</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пл</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lang w:eastAsia="ru-RU"/>
        </w:rPr>
        <w:t>;</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для показателей, желаемой тенденцией развития которых является снижение значений: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гп</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 </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пл</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ф</w:t>
      </w:r>
      <w:r w:rsidRPr="00584B31">
        <w:rPr>
          <w:rFonts w:ascii="Times New Roman" w:hAnsi="Times New Roman"/>
          <w:sz w:val="28"/>
          <w:szCs w:val="28"/>
          <w:vertAlign w:val="subscript"/>
          <w:lang w:val="en-US" w:eastAsia="ru-RU"/>
        </w:rPr>
        <w:t>i</w:t>
      </w:r>
      <w:proofErr w:type="spellEnd"/>
      <w:r w:rsidRPr="00584B31">
        <w:rPr>
          <w:rFonts w:ascii="Times New Roman" w:hAnsi="Times New Roman"/>
          <w:sz w:val="28"/>
          <w:szCs w:val="28"/>
          <w:lang w:eastAsia="ru-RU"/>
        </w:rPr>
        <w:t>, где:</w:t>
      </w: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П</w:t>
      </w:r>
      <w:proofErr w:type="spellStart"/>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vertAlign w:val="subscript"/>
          <w:lang w:eastAsia="ru-RU"/>
        </w:rPr>
        <w:t>гп</w:t>
      </w:r>
      <w:proofErr w:type="spellEnd"/>
      <w:r w:rsidRPr="00584B31">
        <w:rPr>
          <w:rFonts w:ascii="Times New Roman" w:hAnsi="Times New Roman"/>
          <w:sz w:val="28"/>
          <w:szCs w:val="28"/>
          <w:lang w:eastAsia="ru-RU"/>
        </w:rPr>
        <w:t xml:space="preserve">  – степень достижения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ф</w:t>
      </w:r>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 фактическое значение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соответствующих единицах измерения);</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пл</w:t>
      </w:r>
      <w:proofErr w:type="gramStart"/>
      <w:r w:rsidRPr="00584B31">
        <w:rPr>
          <w:rFonts w:ascii="Times New Roman" w:hAnsi="Times New Roman"/>
          <w:sz w:val="28"/>
          <w:szCs w:val="28"/>
          <w:vertAlign w:val="subscript"/>
          <w:lang w:val="en-US" w:eastAsia="ru-RU"/>
        </w:rPr>
        <w:t>i</w:t>
      </w:r>
      <w:proofErr w:type="spellEnd"/>
      <w:proofErr w:type="gramEnd"/>
      <w:r w:rsidRPr="00584B31">
        <w:rPr>
          <w:rFonts w:ascii="Times New Roman" w:hAnsi="Times New Roman"/>
          <w:sz w:val="28"/>
          <w:szCs w:val="28"/>
          <w:lang w:eastAsia="ru-RU"/>
        </w:rPr>
        <w:t xml:space="preserve"> – плановое значение </w:t>
      </w:r>
      <w:proofErr w:type="spellStart"/>
      <w:r w:rsidRPr="00584B31">
        <w:rPr>
          <w:rFonts w:ascii="Times New Roman" w:hAnsi="Times New Roman"/>
          <w:sz w:val="28"/>
          <w:szCs w:val="28"/>
          <w:lang w:val="en-US" w:eastAsia="ru-RU"/>
        </w:rPr>
        <w:t>i</w:t>
      </w:r>
      <w:proofErr w:type="spellEnd"/>
      <w:r w:rsidRPr="00584B31">
        <w:rPr>
          <w:rFonts w:ascii="Times New Roman" w:hAnsi="Times New Roman"/>
          <w:sz w:val="28"/>
          <w:szCs w:val="28"/>
          <w:lang w:eastAsia="ru-RU"/>
        </w:rPr>
        <w:t>-того показателя эффективности реализации муниципальной Программы (в соответствующих единицах измерения).</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 случае</w:t>
      </w:r>
      <w:proofErr w:type="gramStart"/>
      <w:r w:rsidRPr="00584B31">
        <w:rPr>
          <w:rFonts w:ascii="Times New Roman" w:hAnsi="Times New Roman"/>
          <w:sz w:val="28"/>
          <w:szCs w:val="28"/>
          <w:lang w:eastAsia="ru-RU"/>
        </w:rPr>
        <w:t>,</w:t>
      </w:r>
      <w:proofErr w:type="gramEnd"/>
      <w:r w:rsidRPr="00584B31">
        <w:rPr>
          <w:rFonts w:ascii="Times New Roman" w:hAnsi="Times New Roman"/>
          <w:sz w:val="28"/>
          <w:szCs w:val="28"/>
          <w:lang w:eastAsia="ru-RU"/>
        </w:rPr>
        <w:t xml:space="preserve">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Оценка </w:t>
      </w:r>
      <w:proofErr w:type="gramStart"/>
      <w:r w:rsidRPr="00584B31">
        <w:rPr>
          <w:rFonts w:ascii="Times New Roman" w:hAnsi="Times New Roman"/>
          <w:sz w:val="28"/>
          <w:szCs w:val="28"/>
          <w:lang w:eastAsia="ru-RU"/>
        </w:rPr>
        <w:t>сравнения фактических сроков реализации мероприятий муниципальной Программы</w:t>
      </w:r>
      <w:proofErr w:type="gramEnd"/>
      <w:r w:rsidRPr="00584B31">
        <w:rPr>
          <w:rFonts w:ascii="Times New Roman" w:hAnsi="Times New Roman"/>
          <w:sz w:val="28"/>
          <w:szCs w:val="28"/>
          <w:lang w:eastAsia="ru-RU"/>
        </w:rPr>
        <w:t xml:space="preserve"> с запланированными осуществляется по формуле: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М</w:t>
      </w:r>
      <w:r w:rsidRPr="00584B31">
        <w:rPr>
          <w:rFonts w:ascii="Times New Roman" w:hAnsi="Times New Roman"/>
          <w:sz w:val="28"/>
          <w:szCs w:val="28"/>
          <w:vertAlign w:val="subscript"/>
          <w:lang w:eastAsia="ru-RU"/>
        </w:rPr>
        <w:t xml:space="preserve">ф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пл</w:t>
      </w:r>
      <w:proofErr w:type="spellEnd"/>
      <w:proofErr w:type="gramStart"/>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w:t>
      </w:r>
      <w:proofErr w:type="gramEnd"/>
      <w:r w:rsidRPr="00584B31">
        <w:rPr>
          <w:rFonts w:ascii="Times New Roman" w:hAnsi="Times New Roman"/>
          <w:sz w:val="28"/>
          <w:szCs w:val="28"/>
          <w:lang w:eastAsia="ru-RU"/>
        </w:rPr>
        <w:t xml:space="preserve"> где:</w:t>
      </w:r>
    </w:p>
    <w:p w:rsidR="00584B31" w:rsidRPr="00584B31" w:rsidRDefault="00584B31" w:rsidP="00584B31">
      <w:pPr>
        <w:spacing w:after="200" w:line="276" w:lineRule="auto"/>
        <w:jc w:val="both"/>
        <w:rPr>
          <w:rFonts w:ascii="Times New Roman" w:hAnsi="Times New Roman"/>
          <w:sz w:val="28"/>
          <w:szCs w:val="28"/>
          <w:lang w:eastAsia="ru-RU"/>
        </w:rPr>
      </w:pP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lang w:eastAsia="ru-RU"/>
        </w:rPr>
        <w:t xml:space="preserve"> – оценка выполнения мероприятий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 xml:space="preserve">ф </w:t>
      </w:r>
      <w:r w:rsidRPr="00584B31">
        <w:rPr>
          <w:rFonts w:ascii="Times New Roman" w:hAnsi="Times New Roman"/>
          <w:sz w:val="28"/>
          <w:szCs w:val="28"/>
          <w:lang w:eastAsia="ru-RU"/>
        </w:rPr>
        <w:t>–</w:t>
      </w:r>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пл</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ф</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пл</w:t>
      </w:r>
      <w:proofErr w:type="spellEnd"/>
      <w:proofErr w:type="gramStart"/>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w:t>
      </w:r>
      <w:proofErr w:type="gramEnd"/>
      <w:r w:rsidRPr="00584B31">
        <w:rPr>
          <w:rFonts w:ascii="Times New Roman" w:hAnsi="Times New Roman"/>
          <w:sz w:val="28"/>
          <w:szCs w:val="28"/>
          <w:lang w:eastAsia="ru-RU"/>
        </w:rPr>
        <w:t xml:space="preserve"> где: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lang w:eastAsia="ru-RU"/>
        </w:rPr>
        <w:t xml:space="preserve"> – оценка финансирования муниципальной Программы в целом (доли единиц с двумя знаками после запятой);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 </w:t>
      </w:r>
      <w:r w:rsidRPr="00584B31">
        <w:rPr>
          <w:rFonts w:ascii="Times New Roman" w:hAnsi="Times New Roman"/>
          <w:sz w:val="28"/>
          <w:szCs w:val="28"/>
          <w:lang w:eastAsia="ru-RU"/>
        </w:rPr>
        <w:tab/>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ф</w:t>
      </w:r>
      <w:proofErr w:type="spellEnd"/>
      <w:r w:rsidRPr="00584B31">
        <w:rPr>
          <w:rFonts w:ascii="Times New Roman" w:hAnsi="Times New Roman"/>
          <w:sz w:val="28"/>
          <w:szCs w:val="28"/>
          <w:lang w:eastAsia="ru-RU"/>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пл</w:t>
      </w:r>
      <w:proofErr w:type="spellEnd"/>
      <w:r w:rsidRPr="00584B31">
        <w:rPr>
          <w:rFonts w:ascii="Times New Roman" w:hAnsi="Times New Roman"/>
          <w:sz w:val="28"/>
          <w:szCs w:val="28"/>
          <w:lang w:eastAsia="ru-RU"/>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Оценка эффективности реализации муниципальной Программы производится по формуле: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w:t>
      </w:r>
      <w:proofErr w:type="gramStart"/>
      <w:r w:rsidRPr="00584B31">
        <w:rPr>
          <w:rFonts w:ascii="Times New Roman" w:hAnsi="Times New Roman"/>
          <w:sz w:val="28"/>
          <w:szCs w:val="28"/>
          <w:lang w:eastAsia="ru-RU"/>
        </w:rPr>
        <w:t xml:space="preserve">( </w:t>
      </w:r>
      <w:proofErr w:type="spellStart"/>
      <w:proofErr w:type="gramEnd"/>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х К</w:t>
      </w:r>
      <w:r w:rsidRPr="00584B31">
        <w:rPr>
          <w:rFonts w:ascii="Times New Roman" w:hAnsi="Times New Roman"/>
          <w:sz w:val="28"/>
          <w:szCs w:val="28"/>
          <w:vertAlign w:val="subscript"/>
          <w:lang w:eastAsia="ru-RU"/>
        </w:rPr>
        <w:t>1</w:t>
      </w:r>
      <w:r w:rsidRPr="00584B31">
        <w:rPr>
          <w:rFonts w:ascii="Times New Roman" w:hAnsi="Times New Roman"/>
          <w:sz w:val="28"/>
          <w:szCs w:val="28"/>
          <w:lang w:eastAsia="ru-RU"/>
        </w:rPr>
        <w:t xml:space="preserve">+ </w:t>
      </w: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lang w:eastAsia="ru-RU"/>
        </w:rPr>
        <w:t xml:space="preserve"> х К</w:t>
      </w:r>
      <w:r w:rsidRPr="00584B31">
        <w:rPr>
          <w:rFonts w:ascii="Times New Roman" w:hAnsi="Times New Roman"/>
          <w:sz w:val="28"/>
          <w:szCs w:val="28"/>
          <w:vertAlign w:val="subscript"/>
          <w:lang w:eastAsia="ru-RU"/>
        </w:rPr>
        <w:t>2</w:t>
      </w:r>
      <w:r w:rsidRPr="00584B31">
        <w:rPr>
          <w:rFonts w:ascii="Times New Roman" w:hAnsi="Times New Roman"/>
          <w:sz w:val="28"/>
          <w:szCs w:val="28"/>
          <w:lang w:eastAsia="ru-RU"/>
        </w:rPr>
        <w:t xml:space="preserve">) / </w:t>
      </w: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lang w:eastAsia="ru-RU"/>
        </w:rPr>
        <w:t>, где:</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 оценка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П</w:t>
      </w:r>
      <w:r w:rsidRPr="00584B31">
        <w:rPr>
          <w:rFonts w:ascii="Times New Roman" w:hAnsi="Times New Roman"/>
          <w:sz w:val="28"/>
          <w:szCs w:val="28"/>
          <w:vertAlign w:val="subscript"/>
          <w:lang w:eastAsia="ru-RU"/>
        </w:rPr>
        <w:t>эф</w:t>
      </w:r>
      <w:proofErr w:type="spellEnd"/>
      <w:r w:rsidRPr="00584B31">
        <w:rPr>
          <w:rFonts w:ascii="Times New Roman" w:hAnsi="Times New Roman"/>
          <w:sz w:val="28"/>
          <w:szCs w:val="28"/>
          <w:vertAlign w:val="subscript"/>
          <w:lang w:eastAsia="ru-RU"/>
        </w:rPr>
        <w:t xml:space="preserve"> </w:t>
      </w:r>
      <w:proofErr w:type="spellStart"/>
      <w:r w:rsidRPr="00584B31">
        <w:rPr>
          <w:rFonts w:ascii="Times New Roman" w:hAnsi="Times New Roman"/>
          <w:sz w:val="28"/>
          <w:szCs w:val="28"/>
          <w:vertAlign w:val="subscript"/>
          <w:lang w:eastAsia="ru-RU"/>
        </w:rPr>
        <w:t>мп</w:t>
      </w:r>
      <w:proofErr w:type="spellEnd"/>
      <w:r w:rsidRPr="00584B31">
        <w:rPr>
          <w:rFonts w:ascii="Times New Roman" w:hAnsi="Times New Roman"/>
          <w:sz w:val="28"/>
          <w:szCs w:val="28"/>
          <w:lang w:eastAsia="ru-RU"/>
        </w:rPr>
        <w:t xml:space="preserve">  </w:t>
      </w:r>
      <w:proofErr w:type="gramStart"/>
      <w:r w:rsidRPr="00584B31">
        <w:rPr>
          <w:rFonts w:ascii="Times New Roman" w:hAnsi="Times New Roman"/>
          <w:sz w:val="28"/>
          <w:szCs w:val="28"/>
          <w:lang w:eastAsia="ru-RU"/>
        </w:rPr>
        <w:t>–о</w:t>
      </w:r>
      <w:proofErr w:type="gramEnd"/>
      <w:r w:rsidRPr="00584B31">
        <w:rPr>
          <w:rFonts w:ascii="Times New Roman" w:hAnsi="Times New Roman"/>
          <w:sz w:val="28"/>
          <w:szCs w:val="28"/>
          <w:lang w:eastAsia="ru-RU"/>
        </w:rPr>
        <w:t>ценка достижения показателей эффективности реализации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М</w:t>
      </w:r>
      <w:r w:rsidRPr="00584B31">
        <w:rPr>
          <w:rFonts w:ascii="Times New Roman" w:hAnsi="Times New Roman"/>
          <w:sz w:val="28"/>
          <w:szCs w:val="28"/>
          <w:vertAlign w:val="subscript"/>
          <w:lang w:eastAsia="ru-RU"/>
        </w:rPr>
        <w:t>вып</w:t>
      </w:r>
      <w:proofErr w:type="spellEnd"/>
      <w:r w:rsidRPr="00584B31">
        <w:rPr>
          <w:rFonts w:ascii="Times New Roman" w:hAnsi="Times New Roman"/>
          <w:sz w:val="28"/>
          <w:szCs w:val="28"/>
          <w:lang w:eastAsia="ru-RU"/>
        </w:rPr>
        <w:t xml:space="preserve"> – оценка выполнения мероприятий муниципальной Программы (в долях единицы);</w:t>
      </w:r>
    </w:p>
    <w:p w:rsidR="00584B31" w:rsidRPr="00584B31" w:rsidRDefault="00584B31" w:rsidP="00584B31">
      <w:pPr>
        <w:spacing w:after="200" w:line="276" w:lineRule="auto"/>
        <w:jc w:val="both"/>
        <w:rPr>
          <w:rFonts w:ascii="Times New Roman" w:hAnsi="Times New Roman"/>
          <w:sz w:val="28"/>
          <w:szCs w:val="28"/>
          <w:lang w:eastAsia="ru-RU"/>
        </w:rPr>
      </w:pPr>
      <w:proofErr w:type="spellStart"/>
      <w:r w:rsidRPr="00584B31">
        <w:rPr>
          <w:rFonts w:ascii="Times New Roman" w:hAnsi="Times New Roman"/>
          <w:sz w:val="28"/>
          <w:szCs w:val="28"/>
          <w:lang w:eastAsia="ru-RU"/>
        </w:rPr>
        <w:t>Ф</w:t>
      </w:r>
      <w:r w:rsidRPr="00584B31">
        <w:rPr>
          <w:rFonts w:ascii="Times New Roman" w:hAnsi="Times New Roman"/>
          <w:sz w:val="28"/>
          <w:szCs w:val="28"/>
          <w:vertAlign w:val="subscript"/>
          <w:lang w:eastAsia="ru-RU"/>
        </w:rPr>
        <w:t>коэф</w:t>
      </w:r>
      <w:proofErr w:type="spellEnd"/>
      <w:r w:rsidRPr="00584B31">
        <w:rPr>
          <w:rFonts w:ascii="Times New Roman" w:hAnsi="Times New Roman"/>
          <w:sz w:val="28"/>
          <w:szCs w:val="28"/>
          <w:lang w:eastAsia="ru-RU"/>
        </w:rPr>
        <w:t xml:space="preserve"> – оценка финансирования муниципальной Программы в целом (доли единиц с двумя знаками после запятой);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К</w:t>
      </w:r>
      <w:proofErr w:type="gramStart"/>
      <w:r w:rsidRPr="00584B31">
        <w:rPr>
          <w:rFonts w:ascii="Times New Roman" w:hAnsi="Times New Roman"/>
          <w:sz w:val="28"/>
          <w:szCs w:val="28"/>
          <w:vertAlign w:val="subscript"/>
          <w:lang w:eastAsia="ru-RU"/>
        </w:rPr>
        <w:t>1</w:t>
      </w:r>
      <w:proofErr w:type="gramEnd"/>
      <w:r w:rsidRPr="00584B31">
        <w:rPr>
          <w:rFonts w:ascii="Times New Roman" w:hAnsi="Times New Roman"/>
          <w:sz w:val="28"/>
          <w:szCs w:val="28"/>
          <w:lang w:eastAsia="ru-RU"/>
        </w:rPr>
        <w:t xml:space="preserve">, </w:t>
      </w:r>
      <w:r w:rsidRPr="00584B31">
        <w:rPr>
          <w:rFonts w:ascii="Times New Roman" w:hAnsi="Times New Roman"/>
          <w:sz w:val="28"/>
          <w:szCs w:val="28"/>
          <w:vertAlign w:val="subscript"/>
          <w:lang w:eastAsia="ru-RU"/>
        </w:rPr>
        <w:t xml:space="preserve"> </w:t>
      </w:r>
      <w:r w:rsidRPr="00584B31">
        <w:rPr>
          <w:rFonts w:ascii="Times New Roman" w:hAnsi="Times New Roman"/>
          <w:sz w:val="28"/>
          <w:szCs w:val="28"/>
          <w:lang w:eastAsia="ru-RU"/>
        </w:rPr>
        <w:t>К</w:t>
      </w:r>
      <w:r w:rsidRPr="00584B31">
        <w:rPr>
          <w:rFonts w:ascii="Times New Roman" w:hAnsi="Times New Roman"/>
          <w:sz w:val="28"/>
          <w:szCs w:val="28"/>
          <w:vertAlign w:val="subscript"/>
          <w:lang w:eastAsia="ru-RU"/>
        </w:rPr>
        <w:t xml:space="preserve">2 </w:t>
      </w:r>
      <w:r w:rsidRPr="00584B31">
        <w:rPr>
          <w:rFonts w:ascii="Times New Roman" w:hAnsi="Times New Roman"/>
          <w:sz w:val="28"/>
          <w:szCs w:val="28"/>
          <w:lang w:eastAsia="ru-RU"/>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В целях оценки эффективности реализации муниципальной Программы устанавливаются следующие критерии:</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lastRenderedPageBreak/>
        <w:t xml:space="preserve">если значение показателя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равно 0,85 и выше, то уровень эффективности реализации муниципальной Программы оценивается как высокий;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если значение показателя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от 0,70 до 0,85, то уровень эффективности реализации муниципальной Программы оценивается как удовлетворительный;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 xml:space="preserve">если значение показателя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ниже 0,70, то уровень эффективности реализации муниципальной Программы оценивается как неудовлетворительный.</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Достижение показателей эффективности реализации муниципальной Программы в полном объеме (</w:t>
      </w:r>
      <w:proofErr w:type="spellStart"/>
      <w:r w:rsidRPr="00584B31">
        <w:rPr>
          <w:rFonts w:ascii="Times New Roman" w:hAnsi="Times New Roman"/>
          <w:sz w:val="28"/>
          <w:szCs w:val="28"/>
          <w:lang w:eastAsia="ru-RU"/>
        </w:rPr>
        <w:t>Э</w:t>
      </w:r>
      <w:r w:rsidRPr="00584B31">
        <w:rPr>
          <w:rFonts w:ascii="Times New Roman" w:hAnsi="Times New Roman"/>
          <w:sz w:val="28"/>
          <w:szCs w:val="28"/>
          <w:vertAlign w:val="subscript"/>
          <w:lang w:eastAsia="ru-RU"/>
        </w:rPr>
        <w:t>пр</w:t>
      </w:r>
      <w:proofErr w:type="spellEnd"/>
      <w:r w:rsidRPr="00584B31">
        <w:rPr>
          <w:rFonts w:ascii="Times New Roman" w:hAnsi="Times New Roman"/>
          <w:sz w:val="28"/>
          <w:szCs w:val="28"/>
          <w:lang w:eastAsia="ru-RU"/>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584B31" w:rsidRPr="00584B31" w:rsidRDefault="00584B31" w:rsidP="00584B31">
      <w:pPr>
        <w:spacing w:after="200" w:line="276" w:lineRule="auto"/>
        <w:jc w:val="both"/>
        <w:rPr>
          <w:rFonts w:ascii="Times New Roman" w:hAnsi="Times New Roman"/>
          <w:sz w:val="28"/>
          <w:szCs w:val="28"/>
          <w:lang w:eastAsia="ru-RU"/>
        </w:rPr>
      </w:pPr>
      <w:r w:rsidRPr="00584B31">
        <w:rPr>
          <w:rFonts w:ascii="Times New Roman" w:hAnsi="Times New Roman"/>
          <w:sz w:val="28"/>
          <w:szCs w:val="28"/>
          <w:lang w:eastAsia="ru-RU"/>
        </w:rPr>
        <w:t>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w:t>
      </w:r>
      <w:r w:rsidR="00836FBB">
        <w:rPr>
          <w:rFonts w:ascii="Times New Roman" w:hAnsi="Times New Roman"/>
          <w:sz w:val="28"/>
          <w:szCs w:val="28"/>
          <w:lang w:eastAsia="ru-RU"/>
        </w:rPr>
        <w:t xml:space="preserve">та года, следующего </w:t>
      </w:r>
      <w:proofErr w:type="gramStart"/>
      <w:r w:rsidR="00836FBB">
        <w:rPr>
          <w:rFonts w:ascii="Times New Roman" w:hAnsi="Times New Roman"/>
          <w:sz w:val="28"/>
          <w:szCs w:val="28"/>
          <w:lang w:eastAsia="ru-RU"/>
        </w:rPr>
        <w:t>за</w:t>
      </w:r>
      <w:proofErr w:type="gramEnd"/>
      <w:r w:rsidR="00836FBB">
        <w:rPr>
          <w:rFonts w:ascii="Times New Roman" w:hAnsi="Times New Roman"/>
          <w:sz w:val="28"/>
          <w:szCs w:val="28"/>
          <w:lang w:eastAsia="ru-RU"/>
        </w:rPr>
        <w:t xml:space="preserve"> отчетным</w:t>
      </w:r>
      <w:r w:rsidRPr="00584B31">
        <w:rPr>
          <w:rFonts w:ascii="Times New Roman" w:hAnsi="Times New Roman"/>
          <w:sz w:val="28"/>
          <w:szCs w:val="28"/>
          <w:lang w:eastAsia="ru-RU"/>
        </w:rPr>
        <w:t>.</w:t>
      </w:r>
      <w:r w:rsidR="004553B9">
        <w:rPr>
          <w:rFonts w:ascii="Times New Roman" w:hAnsi="Times New Roman"/>
          <w:sz w:val="28"/>
          <w:szCs w:val="28"/>
          <w:lang w:eastAsia="ru-RU"/>
        </w:rPr>
        <w:t xml:space="preserve"> </w:t>
      </w:r>
    </w:p>
    <w:p w:rsidR="00584B31" w:rsidRDefault="009B58B9" w:rsidP="00836FBB">
      <w:pPr>
        <w:spacing w:after="200" w:line="276" w:lineRule="auto"/>
        <w:jc w:val="both"/>
        <w:rPr>
          <w:rFonts w:ascii="Times New Roman" w:hAnsi="Times New Roman"/>
          <w:sz w:val="24"/>
          <w:szCs w:val="24"/>
          <w:lang w:eastAsia="ru-RU"/>
        </w:rPr>
      </w:pPr>
      <w:r w:rsidRPr="00584B31">
        <w:rPr>
          <w:rFonts w:ascii="Times New Roman" w:hAnsi="Times New Roman"/>
          <w:sz w:val="28"/>
          <w:szCs w:val="28"/>
          <w:lang w:eastAsia="ru-RU"/>
        </w:rPr>
        <w:br w:type="page"/>
      </w:r>
    </w:p>
    <w:p w:rsidR="00836FBB" w:rsidRDefault="00836FBB" w:rsidP="00584B31">
      <w:pPr>
        <w:spacing w:after="200" w:line="276" w:lineRule="auto"/>
        <w:rPr>
          <w:rFonts w:ascii="Times New Roman" w:hAnsi="Times New Roman"/>
          <w:sz w:val="24"/>
          <w:szCs w:val="24"/>
          <w:lang w:eastAsia="ru-RU"/>
        </w:rPr>
        <w:sectPr w:rsidR="00836FBB" w:rsidSect="00853573">
          <w:headerReference w:type="default" r:id="rId10"/>
          <w:pgSz w:w="11906" w:h="16838"/>
          <w:pgMar w:top="1134" w:right="850" w:bottom="1134" w:left="1701" w:header="709" w:footer="709" w:gutter="0"/>
          <w:pgNumType w:start="1"/>
          <w:cols w:space="708"/>
          <w:titlePg/>
          <w:docGrid w:linePitch="360"/>
        </w:sectPr>
      </w:pPr>
    </w:p>
    <w:p w:rsidR="00836FBB" w:rsidRDefault="00836FBB" w:rsidP="00836FBB">
      <w:pPr>
        <w:spacing w:line="240" w:lineRule="auto"/>
        <w:ind w:left="10065"/>
        <w:rPr>
          <w:rFonts w:ascii="Times New Roman" w:hAnsi="Times New Roman"/>
          <w:bCs/>
          <w:sz w:val="24"/>
          <w:szCs w:val="24"/>
        </w:rPr>
      </w:pPr>
      <w:r w:rsidRPr="00836FBB">
        <w:rPr>
          <w:rFonts w:ascii="Times New Roman" w:hAnsi="Times New Roman"/>
          <w:bCs/>
          <w:color w:val="000000"/>
          <w:sz w:val="24"/>
          <w:szCs w:val="24"/>
          <w:lang w:eastAsia="ru-RU"/>
        </w:rPr>
        <w:lastRenderedPageBreak/>
        <w:t>Приложение №1 к м</w:t>
      </w:r>
      <w:r w:rsidRPr="00836FBB">
        <w:rPr>
          <w:rFonts w:ascii="Times New Roman" w:hAnsi="Times New Roman"/>
          <w:bCs/>
          <w:sz w:val="24"/>
          <w:szCs w:val="24"/>
          <w:lang w:eastAsia="ru-RU"/>
        </w:rPr>
        <w:t>униципальной Программе «</w:t>
      </w:r>
      <w:r w:rsidRPr="00836FBB">
        <w:rPr>
          <w:rFonts w:ascii="Times New Roman" w:hAnsi="Times New Roman"/>
          <w:bCs/>
          <w:sz w:val="24"/>
          <w:szCs w:val="24"/>
        </w:rPr>
        <w:t xml:space="preserve">Формирование современной городской среды на территории муниципального образования </w:t>
      </w:r>
      <w:proofErr w:type="spellStart"/>
      <w:r w:rsidRPr="00836FBB">
        <w:rPr>
          <w:rFonts w:ascii="Times New Roman" w:hAnsi="Times New Roman"/>
          <w:bCs/>
          <w:sz w:val="24"/>
          <w:szCs w:val="24"/>
        </w:rPr>
        <w:t>Нагорское</w:t>
      </w:r>
      <w:proofErr w:type="spellEnd"/>
      <w:r w:rsidRPr="00836FBB">
        <w:rPr>
          <w:rFonts w:ascii="Times New Roman" w:hAnsi="Times New Roman"/>
          <w:bCs/>
          <w:sz w:val="24"/>
          <w:szCs w:val="24"/>
        </w:rPr>
        <w:t xml:space="preserve"> городское поселение </w:t>
      </w:r>
      <w:proofErr w:type="spellStart"/>
      <w:r w:rsidRPr="00836FBB">
        <w:rPr>
          <w:rFonts w:ascii="Times New Roman" w:hAnsi="Times New Roman"/>
          <w:bCs/>
          <w:sz w:val="24"/>
          <w:szCs w:val="24"/>
        </w:rPr>
        <w:t>Нагорского</w:t>
      </w:r>
      <w:proofErr w:type="spellEnd"/>
      <w:r w:rsidRPr="00836FBB">
        <w:rPr>
          <w:rFonts w:ascii="Times New Roman" w:hAnsi="Times New Roman"/>
          <w:bCs/>
          <w:sz w:val="24"/>
          <w:szCs w:val="24"/>
        </w:rPr>
        <w:t xml:space="preserve"> района Кировской области» на 2025-2029 годы</w:t>
      </w:r>
    </w:p>
    <w:p w:rsidR="00836FBB" w:rsidRDefault="00836FBB" w:rsidP="00836FBB">
      <w:pPr>
        <w:spacing w:line="240" w:lineRule="auto"/>
        <w:ind w:left="10065"/>
        <w:rPr>
          <w:rFonts w:ascii="Times New Roman" w:hAnsi="Times New Roman"/>
          <w:bCs/>
          <w:sz w:val="24"/>
          <w:szCs w:val="24"/>
        </w:rPr>
      </w:pPr>
    </w:p>
    <w:p w:rsidR="00836FBB" w:rsidRPr="00836FBB" w:rsidRDefault="00836FBB" w:rsidP="00A415E5">
      <w:pPr>
        <w:spacing w:line="240" w:lineRule="auto"/>
        <w:jc w:val="center"/>
        <w:rPr>
          <w:rFonts w:ascii="Times New Roman" w:hAnsi="Times New Roman"/>
          <w:b/>
          <w:bCs/>
          <w:color w:val="000000"/>
          <w:sz w:val="24"/>
          <w:szCs w:val="24"/>
          <w:lang w:eastAsia="ru-RU"/>
        </w:rPr>
      </w:pPr>
      <w:r w:rsidRPr="00836FBB">
        <w:rPr>
          <w:rFonts w:ascii="Times New Roman" w:hAnsi="Times New Roman"/>
          <w:b/>
          <w:bCs/>
          <w:color w:val="000000"/>
          <w:sz w:val="24"/>
          <w:szCs w:val="24"/>
          <w:lang w:eastAsia="ru-RU"/>
        </w:rPr>
        <w:t>Сведения о целевых показателях (индикаторах) эффективности</w:t>
      </w:r>
    </w:p>
    <w:p w:rsidR="00836FBB" w:rsidRPr="00836FBB" w:rsidRDefault="00836FBB" w:rsidP="00A415E5">
      <w:pPr>
        <w:spacing w:line="240" w:lineRule="auto"/>
        <w:jc w:val="center"/>
        <w:rPr>
          <w:rFonts w:ascii="Times New Roman" w:hAnsi="Times New Roman"/>
          <w:b/>
          <w:bCs/>
          <w:color w:val="000000"/>
          <w:sz w:val="24"/>
          <w:szCs w:val="24"/>
          <w:lang w:eastAsia="ru-RU"/>
        </w:rPr>
      </w:pPr>
      <w:r w:rsidRPr="00836FBB">
        <w:rPr>
          <w:rFonts w:ascii="Times New Roman" w:hAnsi="Times New Roman"/>
          <w:b/>
          <w:bCs/>
          <w:color w:val="000000"/>
          <w:sz w:val="24"/>
          <w:szCs w:val="24"/>
          <w:lang w:eastAsia="ru-RU"/>
        </w:rPr>
        <w:t>реализации муниципальной Программы «</w:t>
      </w:r>
      <w:r w:rsidR="00A415E5" w:rsidRPr="00A415E5">
        <w:rPr>
          <w:rFonts w:ascii="Times New Roman" w:hAnsi="Times New Roman"/>
          <w:b/>
          <w:bCs/>
          <w:color w:val="000000"/>
          <w:sz w:val="24"/>
          <w:szCs w:val="24"/>
          <w:lang w:eastAsia="ru-RU"/>
        </w:rPr>
        <w:t xml:space="preserve">Формирование современной городской среды на территории муниципального образования </w:t>
      </w:r>
      <w:proofErr w:type="spellStart"/>
      <w:r w:rsidR="00A415E5" w:rsidRPr="00A415E5">
        <w:rPr>
          <w:rFonts w:ascii="Times New Roman" w:hAnsi="Times New Roman"/>
          <w:b/>
          <w:bCs/>
          <w:color w:val="000000"/>
          <w:sz w:val="24"/>
          <w:szCs w:val="24"/>
          <w:lang w:eastAsia="ru-RU"/>
        </w:rPr>
        <w:t>Нагорское</w:t>
      </w:r>
      <w:proofErr w:type="spellEnd"/>
      <w:r w:rsidR="00A415E5" w:rsidRPr="00A415E5">
        <w:rPr>
          <w:rFonts w:ascii="Times New Roman" w:hAnsi="Times New Roman"/>
          <w:b/>
          <w:bCs/>
          <w:color w:val="000000"/>
          <w:sz w:val="24"/>
          <w:szCs w:val="24"/>
          <w:lang w:eastAsia="ru-RU"/>
        </w:rPr>
        <w:t xml:space="preserve"> городское поселение </w:t>
      </w:r>
      <w:proofErr w:type="spellStart"/>
      <w:r w:rsidR="00A415E5" w:rsidRPr="00A415E5">
        <w:rPr>
          <w:rFonts w:ascii="Times New Roman" w:hAnsi="Times New Roman"/>
          <w:b/>
          <w:bCs/>
          <w:color w:val="000000"/>
          <w:sz w:val="24"/>
          <w:szCs w:val="24"/>
          <w:lang w:eastAsia="ru-RU"/>
        </w:rPr>
        <w:t>Нагорского</w:t>
      </w:r>
      <w:proofErr w:type="spellEnd"/>
      <w:r w:rsidR="00A415E5" w:rsidRPr="00A415E5">
        <w:rPr>
          <w:rFonts w:ascii="Times New Roman" w:hAnsi="Times New Roman"/>
          <w:b/>
          <w:bCs/>
          <w:color w:val="000000"/>
          <w:sz w:val="24"/>
          <w:szCs w:val="24"/>
          <w:lang w:eastAsia="ru-RU"/>
        </w:rPr>
        <w:t xml:space="preserve"> района Кировской области» на 2025-2029 годы</w:t>
      </w:r>
    </w:p>
    <w:tbl>
      <w:tblPr>
        <w:tblW w:w="13881" w:type="dxa"/>
        <w:tblInd w:w="88" w:type="dxa"/>
        <w:tblLayout w:type="fixed"/>
        <w:tblLook w:val="0000" w:firstRow="0" w:lastRow="0" w:firstColumn="0" w:lastColumn="0" w:noHBand="0" w:noVBand="0"/>
      </w:tblPr>
      <w:tblGrid>
        <w:gridCol w:w="446"/>
        <w:gridCol w:w="4110"/>
        <w:gridCol w:w="1275"/>
        <w:gridCol w:w="1418"/>
        <w:gridCol w:w="1418"/>
        <w:gridCol w:w="1134"/>
        <w:gridCol w:w="1134"/>
        <w:gridCol w:w="1276"/>
        <w:gridCol w:w="1670"/>
      </w:tblGrid>
      <w:tr w:rsidR="00836FBB" w:rsidRPr="00836FBB" w:rsidTr="00996703">
        <w:trPr>
          <w:trHeight w:val="330"/>
        </w:trPr>
        <w:tc>
          <w:tcPr>
            <w:tcW w:w="446" w:type="dxa"/>
            <w:vMerge w:val="restart"/>
            <w:tcBorders>
              <w:top w:val="single" w:sz="4" w:space="0" w:color="auto"/>
              <w:left w:val="single" w:sz="4" w:space="0" w:color="auto"/>
              <w:bottom w:val="single" w:sz="4" w:space="0" w:color="000000"/>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 xml:space="preserve">№ </w:t>
            </w:r>
            <w:proofErr w:type="gramStart"/>
            <w:r w:rsidRPr="00836FBB">
              <w:rPr>
                <w:rFonts w:ascii="Times New Roman" w:hAnsi="Times New Roman"/>
                <w:bCs/>
                <w:color w:val="000000"/>
                <w:sz w:val="24"/>
                <w:szCs w:val="24"/>
                <w:lang w:eastAsia="ru-RU"/>
              </w:rPr>
              <w:t>п</w:t>
            </w:r>
            <w:proofErr w:type="gramEnd"/>
            <w:r w:rsidRPr="00836FBB">
              <w:rPr>
                <w:rFonts w:ascii="Times New Roman" w:hAnsi="Times New Roman"/>
                <w:bCs/>
                <w:color w:val="000000"/>
                <w:sz w:val="24"/>
                <w:szCs w:val="24"/>
                <w:lang w:eastAsia="ru-RU"/>
              </w:rPr>
              <w:t>/п</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Наименование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Единица измерения</w:t>
            </w:r>
          </w:p>
        </w:tc>
        <w:tc>
          <w:tcPr>
            <w:tcW w:w="8050" w:type="dxa"/>
            <w:gridSpan w:val="6"/>
            <w:tcBorders>
              <w:top w:val="single" w:sz="4" w:space="0" w:color="auto"/>
              <w:left w:val="nil"/>
              <w:bottom w:val="single" w:sz="4" w:space="0" w:color="auto"/>
              <w:right w:val="single" w:sz="4" w:space="0" w:color="auto"/>
            </w:tcBorders>
            <w:shd w:val="clear" w:color="auto" w:fill="FFFFFF"/>
          </w:tcPr>
          <w:p w:rsidR="00836FBB" w:rsidRPr="00836FBB" w:rsidRDefault="00836FBB"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Значение показателей эффективности (прогноз, факт)</w:t>
            </w:r>
          </w:p>
        </w:tc>
      </w:tr>
      <w:tr w:rsidR="00996703" w:rsidRPr="00836FBB" w:rsidTr="00996703">
        <w:trPr>
          <w:trHeight w:val="630"/>
        </w:trPr>
        <w:tc>
          <w:tcPr>
            <w:tcW w:w="446" w:type="dxa"/>
            <w:vMerge/>
            <w:tcBorders>
              <w:top w:val="single" w:sz="4" w:space="0" w:color="auto"/>
              <w:left w:val="single" w:sz="4" w:space="0" w:color="auto"/>
              <w:bottom w:val="single" w:sz="4" w:space="0" w:color="000000"/>
              <w:right w:val="single" w:sz="4" w:space="0" w:color="auto"/>
            </w:tcBorders>
            <w:vAlign w:val="center"/>
          </w:tcPr>
          <w:p w:rsidR="00996703" w:rsidRPr="00836FBB" w:rsidRDefault="00996703" w:rsidP="00836FBB">
            <w:pPr>
              <w:spacing w:line="240" w:lineRule="auto"/>
              <w:rPr>
                <w:rFonts w:ascii="Times New Roman" w:hAnsi="Times New Roman"/>
                <w:bCs/>
                <w:color w:val="000000"/>
                <w:sz w:val="24"/>
                <w:szCs w:val="24"/>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96703" w:rsidRPr="00836FBB" w:rsidRDefault="00996703" w:rsidP="00836FBB">
            <w:pPr>
              <w:spacing w:line="240" w:lineRule="auto"/>
              <w:rPr>
                <w:rFonts w:ascii="Times New Roman" w:hAnsi="Times New Roman"/>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96703" w:rsidRPr="00836FBB" w:rsidRDefault="00996703" w:rsidP="00836FBB">
            <w:pPr>
              <w:spacing w:line="240" w:lineRule="auto"/>
              <w:rPr>
                <w:rFonts w:ascii="Times New Roman" w:hAnsi="Times New Roman"/>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w:t>
            </w:r>
            <w:r>
              <w:rPr>
                <w:rFonts w:ascii="Times New Roman" w:hAnsi="Times New Roman"/>
                <w:bCs/>
                <w:color w:val="000000"/>
                <w:sz w:val="24"/>
                <w:szCs w:val="24"/>
                <w:lang w:eastAsia="ru-RU"/>
              </w:rPr>
              <w:t>24</w:t>
            </w:r>
          </w:p>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(базовый)</w:t>
            </w: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w:t>
            </w:r>
            <w:r>
              <w:rPr>
                <w:rFonts w:ascii="Times New Roman" w:hAnsi="Times New Roman"/>
                <w:bCs/>
                <w:color w:val="000000"/>
                <w:sz w:val="24"/>
                <w:szCs w:val="24"/>
                <w:lang w:eastAsia="ru-RU"/>
              </w:rPr>
              <w:t>25</w:t>
            </w:r>
            <w:r w:rsidRPr="00836FBB">
              <w:rPr>
                <w:rFonts w:ascii="Times New Roman" w:hAnsi="Times New Roman"/>
                <w:bCs/>
                <w:color w:val="000000"/>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w:t>
            </w:r>
            <w:r>
              <w:rPr>
                <w:rFonts w:ascii="Times New Roman" w:hAnsi="Times New Roman"/>
                <w:bCs/>
                <w:color w:val="000000"/>
                <w:sz w:val="24"/>
                <w:szCs w:val="24"/>
                <w:lang w:eastAsia="ru-RU"/>
              </w:rPr>
              <w:t>26</w:t>
            </w:r>
            <w:r w:rsidRPr="00836FBB">
              <w:rPr>
                <w:rFonts w:ascii="Times New Roman" w:hAnsi="Times New Roman"/>
                <w:bCs/>
                <w:color w:val="000000"/>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202</w:t>
            </w:r>
            <w:r>
              <w:rPr>
                <w:rFonts w:ascii="Times New Roman" w:hAnsi="Times New Roman"/>
                <w:bCs/>
                <w:color w:val="000000"/>
                <w:sz w:val="24"/>
                <w:szCs w:val="24"/>
                <w:lang w:eastAsia="ru-RU"/>
              </w:rPr>
              <w:t>7</w:t>
            </w:r>
            <w:r w:rsidRPr="00836FBB">
              <w:rPr>
                <w:rFonts w:ascii="Times New Roman" w:hAnsi="Times New Roman"/>
                <w:bCs/>
                <w:color w:val="000000"/>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202</w:t>
            </w:r>
            <w:r>
              <w:rPr>
                <w:rFonts w:ascii="Times New Roman" w:hAnsi="Times New Roman"/>
                <w:bCs/>
                <w:color w:val="000000"/>
                <w:sz w:val="24"/>
                <w:szCs w:val="24"/>
                <w:lang w:eastAsia="ru-RU"/>
              </w:rPr>
              <w:t>8</w:t>
            </w:r>
            <w:r w:rsidRPr="00836FBB">
              <w:rPr>
                <w:rFonts w:ascii="Times New Roman" w:hAnsi="Times New Roman"/>
                <w:bCs/>
                <w:color w:val="000000"/>
                <w:sz w:val="24"/>
                <w:szCs w:val="24"/>
                <w:lang w:eastAsia="ru-RU"/>
              </w:rPr>
              <w:t xml:space="preserve"> год</w:t>
            </w:r>
          </w:p>
        </w:tc>
        <w:tc>
          <w:tcPr>
            <w:tcW w:w="1670"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202</w:t>
            </w:r>
            <w:r>
              <w:rPr>
                <w:rFonts w:ascii="Times New Roman" w:hAnsi="Times New Roman"/>
                <w:bCs/>
                <w:color w:val="000000"/>
                <w:sz w:val="24"/>
                <w:szCs w:val="24"/>
                <w:lang w:eastAsia="ru-RU"/>
              </w:rPr>
              <w:t>9</w:t>
            </w:r>
            <w:r w:rsidRPr="00836FBB">
              <w:rPr>
                <w:rFonts w:ascii="Times New Roman" w:hAnsi="Times New Roman"/>
                <w:bCs/>
                <w:color w:val="000000"/>
                <w:sz w:val="24"/>
                <w:szCs w:val="24"/>
                <w:lang w:eastAsia="ru-RU"/>
              </w:rPr>
              <w:t xml:space="preserve"> год</w:t>
            </w:r>
          </w:p>
        </w:tc>
      </w:tr>
      <w:tr w:rsidR="00996703" w:rsidRPr="00836FBB" w:rsidTr="00996703">
        <w:trPr>
          <w:trHeight w:val="441"/>
        </w:trPr>
        <w:tc>
          <w:tcPr>
            <w:tcW w:w="446" w:type="dxa"/>
            <w:tcBorders>
              <w:top w:val="nil"/>
              <w:left w:val="single" w:sz="4" w:space="0" w:color="auto"/>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p>
        </w:tc>
        <w:tc>
          <w:tcPr>
            <w:tcW w:w="4110" w:type="dxa"/>
            <w:tcBorders>
              <w:top w:val="single" w:sz="4" w:space="0" w:color="auto"/>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 xml:space="preserve">Количество благоустроенных общественных территорий </w:t>
            </w:r>
            <w:proofErr w:type="spellStart"/>
            <w:r>
              <w:rPr>
                <w:rFonts w:ascii="Times New Roman" w:hAnsi="Times New Roman"/>
                <w:bCs/>
                <w:color w:val="000000"/>
                <w:sz w:val="24"/>
                <w:szCs w:val="24"/>
                <w:lang w:eastAsia="ru-RU"/>
              </w:rPr>
              <w:t>Нагорского</w:t>
            </w:r>
            <w:proofErr w:type="spellEnd"/>
            <w:r>
              <w:rPr>
                <w:rFonts w:ascii="Times New Roman" w:hAnsi="Times New Roman"/>
                <w:bCs/>
                <w:color w:val="000000"/>
                <w:sz w:val="24"/>
                <w:szCs w:val="24"/>
                <w:lang w:eastAsia="ru-RU"/>
              </w:rPr>
              <w:t xml:space="preserve"> городского поселения</w:t>
            </w:r>
            <w:r w:rsidRPr="00836FBB">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Pr="00836FBB">
              <w:rPr>
                <w:rFonts w:ascii="Times New Roman" w:hAnsi="Times New Roman"/>
                <w:b/>
                <w:bCs/>
                <w:color w:val="000000"/>
                <w:sz w:val="24"/>
                <w:szCs w:val="24"/>
                <w:lang w:eastAsia="ru-RU"/>
              </w:rPr>
              <w:t>/</w:t>
            </w:r>
          </w:p>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нарастающим итогом за период деятельности Программы</w:t>
            </w:r>
          </w:p>
        </w:tc>
        <w:tc>
          <w:tcPr>
            <w:tcW w:w="1275"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единиц</w:t>
            </w: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836FBB">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0</w:t>
            </w:r>
          </w:p>
        </w:tc>
        <w:tc>
          <w:tcPr>
            <w:tcW w:w="1418"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Pr="00836FBB">
              <w:rPr>
                <w:rFonts w:ascii="Times New Roman" w:hAnsi="Times New Roman"/>
                <w:bCs/>
                <w:color w:val="000000"/>
                <w:sz w:val="24"/>
                <w:szCs w:val="24"/>
                <w:lang w:eastAsia="ru-RU"/>
              </w:rPr>
              <w:t>/</w:t>
            </w:r>
            <w:r>
              <w:rPr>
                <w:rFonts w:ascii="Times New Roman" w:hAnsi="Times New Roman"/>
                <w:bCs/>
                <w:color w:val="000000"/>
                <w:sz w:val="24"/>
                <w:szCs w:val="24"/>
                <w:lang w:eastAsia="ru-RU"/>
              </w:rPr>
              <w:t>4</w:t>
            </w:r>
          </w:p>
        </w:tc>
        <w:tc>
          <w:tcPr>
            <w:tcW w:w="1670" w:type="dxa"/>
            <w:tcBorders>
              <w:top w:val="nil"/>
              <w:left w:val="nil"/>
              <w:bottom w:val="single" w:sz="4" w:space="0" w:color="auto"/>
              <w:right w:val="single" w:sz="4" w:space="0" w:color="auto"/>
            </w:tcBorders>
            <w:shd w:val="clear" w:color="auto" w:fill="FFFFFF"/>
          </w:tcPr>
          <w:p w:rsidR="00996703" w:rsidRPr="00836FBB" w:rsidRDefault="00996703" w:rsidP="00996703">
            <w:pPr>
              <w:spacing w:line="240" w:lineRule="auto"/>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t>1/</w:t>
            </w:r>
            <w:r>
              <w:rPr>
                <w:rFonts w:ascii="Times New Roman" w:hAnsi="Times New Roman"/>
                <w:bCs/>
                <w:color w:val="000000"/>
                <w:sz w:val="24"/>
                <w:szCs w:val="24"/>
                <w:lang w:eastAsia="ru-RU"/>
              </w:rPr>
              <w:t>5</w:t>
            </w:r>
          </w:p>
        </w:tc>
      </w:tr>
    </w:tbl>
    <w:p w:rsidR="00836FBB" w:rsidRPr="00836FBB" w:rsidRDefault="00836FBB" w:rsidP="00836FBB">
      <w:pPr>
        <w:spacing w:line="240" w:lineRule="auto"/>
        <w:rPr>
          <w:rFonts w:ascii="Times New Roman" w:hAnsi="Times New Roman"/>
          <w:b/>
          <w:bCs/>
          <w:color w:val="000000"/>
          <w:sz w:val="24"/>
          <w:szCs w:val="24"/>
          <w:lang w:eastAsia="ru-RU"/>
        </w:rPr>
        <w:sectPr w:rsidR="00836FBB" w:rsidRPr="00836FBB" w:rsidSect="00542AA1">
          <w:pgSz w:w="16838" w:h="11905" w:orient="landscape"/>
          <w:pgMar w:top="1134" w:right="567" w:bottom="993" w:left="1134" w:header="709" w:footer="709" w:gutter="0"/>
          <w:cols w:space="708"/>
          <w:titlePg/>
          <w:docGrid w:linePitch="381"/>
        </w:sectPr>
      </w:pPr>
    </w:p>
    <w:p w:rsidR="00836FBB" w:rsidRPr="00836FBB" w:rsidRDefault="00A415E5" w:rsidP="00A415E5">
      <w:pPr>
        <w:spacing w:line="240" w:lineRule="auto"/>
        <w:ind w:left="9923"/>
        <w:rPr>
          <w:rFonts w:ascii="Times New Roman" w:hAnsi="Times New Roman"/>
          <w:bCs/>
          <w:color w:val="000000"/>
          <w:sz w:val="24"/>
          <w:szCs w:val="24"/>
          <w:lang w:eastAsia="ru-RU"/>
        </w:rPr>
      </w:pPr>
      <w:r w:rsidRPr="00836FBB">
        <w:rPr>
          <w:rFonts w:ascii="Times New Roman" w:hAnsi="Times New Roman"/>
          <w:bCs/>
          <w:color w:val="000000"/>
          <w:sz w:val="24"/>
          <w:szCs w:val="24"/>
          <w:lang w:eastAsia="ru-RU"/>
        </w:rPr>
        <w:lastRenderedPageBreak/>
        <w:t>Приложение №</w:t>
      </w:r>
      <w:r>
        <w:rPr>
          <w:rFonts w:ascii="Times New Roman" w:hAnsi="Times New Roman"/>
          <w:bCs/>
          <w:color w:val="000000"/>
          <w:sz w:val="24"/>
          <w:szCs w:val="24"/>
          <w:lang w:eastAsia="ru-RU"/>
        </w:rPr>
        <w:t>2</w:t>
      </w:r>
      <w:r w:rsidRPr="00836FBB">
        <w:rPr>
          <w:rFonts w:ascii="Times New Roman" w:hAnsi="Times New Roman"/>
          <w:bCs/>
          <w:color w:val="000000"/>
          <w:sz w:val="24"/>
          <w:szCs w:val="24"/>
          <w:lang w:eastAsia="ru-RU"/>
        </w:rPr>
        <w:t xml:space="preserve"> к м</w:t>
      </w:r>
      <w:r w:rsidRPr="00836FBB">
        <w:rPr>
          <w:rFonts w:ascii="Times New Roman" w:hAnsi="Times New Roman"/>
          <w:bCs/>
          <w:sz w:val="24"/>
          <w:szCs w:val="24"/>
          <w:lang w:eastAsia="ru-RU"/>
        </w:rPr>
        <w:t>униципальной Программе «</w:t>
      </w:r>
      <w:r w:rsidRPr="00836FBB">
        <w:rPr>
          <w:rFonts w:ascii="Times New Roman" w:hAnsi="Times New Roman"/>
          <w:bCs/>
          <w:sz w:val="24"/>
          <w:szCs w:val="24"/>
        </w:rPr>
        <w:t xml:space="preserve">Формирование современной городской среды на территории муниципального образования </w:t>
      </w:r>
      <w:proofErr w:type="spellStart"/>
      <w:r w:rsidRPr="00836FBB">
        <w:rPr>
          <w:rFonts w:ascii="Times New Roman" w:hAnsi="Times New Roman"/>
          <w:bCs/>
          <w:sz w:val="24"/>
          <w:szCs w:val="24"/>
        </w:rPr>
        <w:t>Нагорское</w:t>
      </w:r>
      <w:proofErr w:type="spellEnd"/>
      <w:r w:rsidRPr="00836FBB">
        <w:rPr>
          <w:rFonts w:ascii="Times New Roman" w:hAnsi="Times New Roman"/>
          <w:bCs/>
          <w:sz w:val="24"/>
          <w:szCs w:val="24"/>
        </w:rPr>
        <w:t xml:space="preserve"> городское поселение </w:t>
      </w:r>
      <w:proofErr w:type="spellStart"/>
      <w:r w:rsidRPr="00836FBB">
        <w:rPr>
          <w:rFonts w:ascii="Times New Roman" w:hAnsi="Times New Roman"/>
          <w:bCs/>
          <w:sz w:val="24"/>
          <w:szCs w:val="24"/>
        </w:rPr>
        <w:t>Нагорского</w:t>
      </w:r>
      <w:proofErr w:type="spellEnd"/>
      <w:r w:rsidRPr="00836FBB">
        <w:rPr>
          <w:rFonts w:ascii="Times New Roman" w:hAnsi="Times New Roman"/>
          <w:bCs/>
          <w:sz w:val="24"/>
          <w:szCs w:val="24"/>
        </w:rPr>
        <w:t xml:space="preserve"> района Кировской области» на 2025-2029 годы</w:t>
      </w:r>
    </w:p>
    <w:p w:rsidR="00584B31" w:rsidRDefault="00584B31" w:rsidP="00584B31">
      <w:pPr>
        <w:spacing w:after="200" w:line="276" w:lineRule="auto"/>
        <w:rPr>
          <w:rFonts w:ascii="Times New Roman" w:hAnsi="Times New Roman"/>
          <w:sz w:val="24"/>
          <w:szCs w:val="24"/>
          <w:lang w:eastAsia="ru-RU"/>
        </w:rPr>
      </w:pPr>
    </w:p>
    <w:p w:rsidR="00A415E5" w:rsidRPr="00A415E5" w:rsidRDefault="00A415E5" w:rsidP="00A415E5">
      <w:pPr>
        <w:spacing w:after="0" w:line="240" w:lineRule="auto"/>
        <w:jc w:val="center"/>
        <w:rPr>
          <w:rFonts w:ascii="Times New Roman" w:hAnsi="Times New Roman"/>
          <w:b/>
          <w:sz w:val="24"/>
          <w:szCs w:val="24"/>
          <w:lang w:eastAsia="ru-RU"/>
        </w:rPr>
      </w:pPr>
      <w:r w:rsidRPr="00A415E5">
        <w:rPr>
          <w:rFonts w:ascii="Times New Roman" w:hAnsi="Times New Roman"/>
          <w:b/>
          <w:sz w:val="24"/>
          <w:szCs w:val="24"/>
          <w:lang w:eastAsia="ru-RU"/>
        </w:rPr>
        <w:t>ПЕРЕЧЕНЬ</w:t>
      </w:r>
    </w:p>
    <w:p w:rsidR="00584B31" w:rsidRDefault="00A415E5" w:rsidP="00A415E5">
      <w:pPr>
        <w:spacing w:after="0" w:line="240" w:lineRule="auto"/>
        <w:jc w:val="center"/>
        <w:rPr>
          <w:rFonts w:ascii="Times New Roman" w:hAnsi="Times New Roman"/>
          <w:sz w:val="24"/>
          <w:szCs w:val="24"/>
          <w:lang w:eastAsia="ru-RU"/>
        </w:rPr>
      </w:pPr>
      <w:r w:rsidRPr="00A415E5">
        <w:rPr>
          <w:rFonts w:ascii="Times New Roman" w:hAnsi="Times New Roman"/>
          <w:b/>
          <w:sz w:val="24"/>
          <w:szCs w:val="24"/>
          <w:lang w:eastAsia="ru-RU"/>
        </w:rPr>
        <w:t>основных программных мероприятий муниципальной Программы</w:t>
      </w:r>
    </w:p>
    <w:p w:rsidR="00584B31" w:rsidRDefault="00584B31" w:rsidP="00584B31">
      <w:pPr>
        <w:spacing w:after="200" w:line="276" w:lineRule="auto"/>
        <w:rPr>
          <w:rFonts w:ascii="Times New Roman" w:hAnsi="Times New Roman"/>
          <w:sz w:val="24"/>
          <w:szCs w:val="24"/>
          <w:lang w:eastAsia="ru-RU"/>
        </w:rPr>
      </w:pPr>
    </w:p>
    <w:tbl>
      <w:tblPr>
        <w:tblW w:w="15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1960"/>
        <w:gridCol w:w="1421"/>
        <w:gridCol w:w="1473"/>
        <w:gridCol w:w="2973"/>
        <w:gridCol w:w="4633"/>
      </w:tblGrid>
      <w:tr w:rsidR="00A415E5" w:rsidTr="00542AA1">
        <w:trPr>
          <w:trHeight w:val="266"/>
        </w:trPr>
        <w:tc>
          <w:tcPr>
            <w:tcW w:w="2800" w:type="dxa"/>
            <w:vMerge w:val="restart"/>
          </w:tcPr>
          <w:p w:rsidR="00A415E5" w:rsidRPr="00290B0C" w:rsidRDefault="00A415E5" w:rsidP="00542AA1">
            <w:pPr>
              <w:pStyle w:val="Default"/>
              <w:ind w:firstLine="19"/>
              <w:jc w:val="center"/>
            </w:pPr>
            <w:r w:rsidRPr="00290B0C">
              <w:t>Номер и наименование основного мероприятия</w:t>
            </w:r>
          </w:p>
        </w:tc>
        <w:tc>
          <w:tcPr>
            <w:tcW w:w="1960" w:type="dxa"/>
            <w:vMerge w:val="restart"/>
          </w:tcPr>
          <w:p w:rsidR="00A415E5" w:rsidRPr="00290B0C" w:rsidRDefault="00A415E5" w:rsidP="00542AA1">
            <w:pPr>
              <w:pStyle w:val="Default"/>
              <w:ind w:firstLine="19"/>
              <w:jc w:val="center"/>
            </w:pPr>
            <w:r w:rsidRPr="00290B0C">
              <w:t>Ответственный исполнитель</w:t>
            </w:r>
          </w:p>
        </w:tc>
        <w:tc>
          <w:tcPr>
            <w:tcW w:w="2894" w:type="dxa"/>
            <w:gridSpan w:val="2"/>
          </w:tcPr>
          <w:p w:rsidR="00A415E5" w:rsidRPr="00290B0C" w:rsidRDefault="00A415E5" w:rsidP="00542AA1">
            <w:pPr>
              <w:pStyle w:val="Default"/>
              <w:jc w:val="center"/>
            </w:pPr>
            <w:r w:rsidRPr="00290B0C">
              <w:t>Срок</w:t>
            </w:r>
          </w:p>
        </w:tc>
        <w:tc>
          <w:tcPr>
            <w:tcW w:w="2973" w:type="dxa"/>
            <w:vMerge w:val="restart"/>
          </w:tcPr>
          <w:p w:rsidR="00A415E5" w:rsidRPr="00290B0C" w:rsidRDefault="00A415E5" w:rsidP="00542AA1">
            <w:pPr>
              <w:pStyle w:val="Default"/>
              <w:ind w:hanging="22"/>
              <w:jc w:val="center"/>
            </w:pPr>
            <w:r w:rsidRPr="00290B0C">
              <w:t>Ожидаемый непосредственный результат</w:t>
            </w:r>
          </w:p>
        </w:tc>
        <w:tc>
          <w:tcPr>
            <w:tcW w:w="4633" w:type="dxa"/>
            <w:vMerge w:val="restart"/>
          </w:tcPr>
          <w:p w:rsidR="00A415E5" w:rsidRPr="00290B0C" w:rsidRDefault="00A415E5" w:rsidP="00542AA1">
            <w:pPr>
              <w:pStyle w:val="Default"/>
              <w:jc w:val="center"/>
            </w:pPr>
            <w:r w:rsidRPr="00290B0C">
              <w:t>Связь с показателями Программы</w:t>
            </w:r>
          </w:p>
        </w:tc>
      </w:tr>
      <w:tr w:rsidR="00A415E5" w:rsidTr="00542AA1">
        <w:trPr>
          <w:trHeight w:val="551"/>
        </w:trPr>
        <w:tc>
          <w:tcPr>
            <w:tcW w:w="2800" w:type="dxa"/>
            <w:vMerge/>
          </w:tcPr>
          <w:p w:rsidR="00A415E5" w:rsidRPr="00290B0C" w:rsidRDefault="00A415E5" w:rsidP="00542AA1">
            <w:pPr>
              <w:pStyle w:val="Default"/>
              <w:ind w:firstLine="560"/>
            </w:pPr>
          </w:p>
        </w:tc>
        <w:tc>
          <w:tcPr>
            <w:tcW w:w="1960" w:type="dxa"/>
            <w:vMerge/>
          </w:tcPr>
          <w:p w:rsidR="00A415E5" w:rsidRPr="00290B0C" w:rsidRDefault="00A415E5" w:rsidP="00542AA1">
            <w:pPr>
              <w:pStyle w:val="Default"/>
              <w:ind w:firstLine="560"/>
            </w:pPr>
          </w:p>
        </w:tc>
        <w:tc>
          <w:tcPr>
            <w:tcW w:w="1421" w:type="dxa"/>
          </w:tcPr>
          <w:p w:rsidR="00A415E5" w:rsidRPr="00290B0C" w:rsidRDefault="00A415E5" w:rsidP="00542AA1">
            <w:pPr>
              <w:pStyle w:val="Default"/>
              <w:jc w:val="center"/>
            </w:pPr>
            <w:r w:rsidRPr="00290B0C">
              <w:t>начала реализации</w:t>
            </w:r>
          </w:p>
        </w:tc>
        <w:tc>
          <w:tcPr>
            <w:tcW w:w="1473" w:type="dxa"/>
          </w:tcPr>
          <w:p w:rsidR="00A415E5" w:rsidRPr="00290B0C" w:rsidRDefault="00A415E5" w:rsidP="00542AA1">
            <w:pPr>
              <w:pStyle w:val="Default"/>
              <w:ind w:firstLine="66"/>
              <w:jc w:val="center"/>
            </w:pPr>
            <w:r w:rsidRPr="00290B0C">
              <w:t>окончания реализации</w:t>
            </w:r>
          </w:p>
        </w:tc>
        <w:tc>
          <w:tcPr>
            <w:tcW w:w="2973" w:type="dxa"/>
            <w:vMerge/>
          </w:tcPr>
          <w:p w:rsidR="00A415E5" w:rsidRPr="00290B0C" w:rsidRDefault="00A415E5" w:rsidP="00542AA1">
            <w:pPr>
              <w:pStyle w:val="Default"/>
              <w:ind w:firstLine="560"/>
            </w:pPr>
          </w:p>
        </w:tc>
        <w:tc>
          <w:tcPr>
            <w:tcW w:w="4633" w:type="dxa"/>
            <w:vMerge/>
          </w:tcPr>
          <w:p w:rsidR="00A415E5" w:rsidRPr="00290B0C" w:rsidRDefault="00A415E5" w:rsidP="00542AA1">
            <w:pPr>
              <w:pStyle w:val="Default"/>
              <w:ind w:firstLine="560"/>
            </w:pPr>
          </w:p>
        </w:tc>
      </w:tr>
      <w:tr w:rsidR="00A415E5" w:rsidTr="00542AA1">
        <w:trPr>
          <w:trHeight w:val="1435"/>
        </w:trPr>
        <w:tc>
          <w:tcPr>
            <w:tcW w:w="2800" w:type="dxa"/>
          </w:tcPr>
          <w:p w:rsidR="00A415E5" w:rsidRPr="00290B0C" w:rsidRDefault="00A415E5" w:rsidP="00A415E5">
            <w:pPr>
              <w:pStyle w:val="Default"/>
            </w:pPr>
            <w:r w:rsidRPr="00290B0C">
              <w:t xml:space="preserve">Благоустройство общественных территорий </w:t>
            </w:r>
            <w:proofErr w:type="spellStart"/>
            <w:r>
              <w:t>Нагорского</w:t>
            </w:r>
            <w:proofErr w:type="spellEnd"/>
            <w:r>
              <w:t xml:space="preserve"> городского поселения</w:t>
            </w:r>
          </w:p>
        </w:tc>
        <w:tc>
          <w:tcPr>
            <w:tcW w:w="1960" w:type="dxa"/>
          </w:tcPr>
          <w:p w:rsidR="00A415E5" w:rsidRPr="00290B0C" w:rsidRDefault="00A415E5" w:rsidP="00A415E5">
            <w:pPr>
              <w:pStyle w:val="Default"/>
            </w:pPr>
            <w:r>
              <w:t xml:space="preserve">Администрация </w:t>
            </w:r>
            <w:proofErr w:type="spellStart"/>
            <w:r>
              <w:t>Нагорского</w:t>
            </w:r>
            <w:proofErr w:type="spellEnd"/>
            <w:r>
              <w:t xml:space="preserve"> городского поселения</w:t>
            </w:r>
          </w:p>
        </w:tc>
        <w:tc>
          <w:tcPr>
            <w:tcW w:w="1421" w:type="dxa"/>
          </w:tcPr>
          <w:p w:rsidR="00A415E5" w:rsidRPr="00290B0C" w:rsidRDefault="00A415E5" w:rsidP="00A415E5">
            <w:pPr>
              <w:pStyle w:val="Default"/>
            </w:pPr>
            <w:r w:rsidRPr="00290B0C">
              <w:t>20</w:t>
            </w:r>
            <w:r>
              <w:t>25</w:t>
            </w:r>
            <w:r w:rsidRPr="00290B0C">
              <w:t xml:space="preserve"> год</w:t>
            </w:r>
          </w:p>
        </w:tc>
        <w:tc>
          <w:tcPr>
            <w:tcW w:w="1473" w:type="dxa"/>
          </w:tcPr>
          <w:p w:rsidR="00A415E5" w:rsidRPr="009F62E0" w:rsidRDefault="00A415E5" w:rsidP="00A415E5">
            <w:pPr>
              <w:pStyle w:val="Default"/>
              <w:rPr>
                <w:color w:val="auto"/>
              </w:rPr>
            </w:pPr>
            <w:r w:rsidRPr="009F62E0">
              <w:rPr>
                <w:color w:val="auto"/>
              </w:rPr>
              <w:t>20</w:t>
            </w:r>
            <w:r>
              <w:rPr>
                <w:color w:val="auto"/>
              </w:rPr>
              <w:t>29</w:t>
            </w:r>
            <w:r w:rsidRPr="009F62E0">
              <w:rPr>
                <w:color w:val="auto"/>
              </w:rPr>
              <w:t xml:space="preserve"> год</w:t>
            </w:r>
          </w:p>
        </w:tc>
        <w:tc>
          <w:tcPr>
            <w:tcW w:w="2973" w:type="dxa"/>
          </w:tcPr>
          <w:p w:rsidR="00A415E5" w:rsidRPr="00290B0C" w:rsidRDefault="00A415E5" w:rsidP="00A415E5">
            <w:pPr>
              <w:pStyle w:val="Default"/>
              <w:ind w:firstLine="261"/>
            </w:pPr>
            <w:r w:rsidRPr="00290B0C">
              <w:t xml:space="preserve">Выполнение работ по благоустройству  общественных территорий </w:t>
            </w:r>
            <w:r>
              <w:t>поселения</w:t>
            </w:r>
          </w:p>
        </w:tc>
        <w:tc>
          <w:tcPr>
            <w:tcW w:w="4633" w:type="dxa"/>
          </w:tcPr>
          <w:p w:rsidR="00A415E5" w:rsidRPr="00290B0C" w:rsidRDefault="00A415E5" w:rsidP="00A415E5">
            <w:pPr>
              <w:pStyle w:val="Default"/>
              <w:ind w:firstLine="112"/>
            </w:pPr>
            <w:r w:rsidRPr="00290B0C">
              <w:t xml:space="preserve">-количество благоустроенных общественных территорий </w:t>
            </w:r>
          </w:p>
          <w:p w:rsidR="00A415E5" w:rsidRPr="00290B0C" w:rsidRDefault="00A415E5" w:rsidP="00542AA1">
            <w:pPr>
              <w:pStyle w:val="Default"/>
              <w:ind w:firstLine="112"/>
            </w:pPr>
          </w:p>
        </w:tc>
      </w:tr>
    </w:tbl>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A415E5" w:rsidRDefault="00A415E5" w:rsidP="00584B31">
      <w:pPr>
        <w:spacing w:after="200" w:line="276" w:lineRule="auto"/>
        <w:rPr>
          <w:rFonts w:ascii="Times New Roman" w:hAnsi="Times New Roman"/>
          <w:sz w:val="24"/>
          <w:szCs w:val="24"/>
          <w:lang w:eastAsia="ru-RU"/>
        </w:rPr>
      </w:pPr>
    </w:p>
    <w:p w:rsidR="00A415E5" w:rsidRDefault="00A415E5" w:rsidP="00584B31">
      <w:pPr>
        <w:spacing w:after="200" w:line="276" w:lineRule="auto"/>
        <w:rPr>
          <w:rFonts w:ascii="Times New Roman" w:hAnsi="Times New Roman"/>
          <w:sz w:val="24"/>
          <w:szCs w:val="24"/>
          <w:lang w:eastAsia="ru-RU"/>
        </w:rPr>
      </w:pPr>
    </w:p>
    <w:p w:rsidR="00A415E5" w:rsidRDefault="00A415E5" w:rsidP="00584B31">
      <w:pPr>
        <w:spacing w:after="200" w:line="276" w:lineRule="auto"/>
        <w:rPr>
          <w:rFonts w:ascii="Times New Roman" w:hAnsi="Times New Roman"/>
          <w:sz w:val="24"/>
          <w:szCs w:val="24"/>
          <w:lang w:eastAsia="ru-RU"/>
        </w:rPr>
      </w:pPr>
    </w:p>
    <w:p w:rsidR="00A415E5" w:rsidRDefault="00A415E5" w:rsidP="00A415E5">
      <w:pPr>
        <w:spacing w:after="0" w:line="240" w:lineRule="auto"/>
        <w:ind w:left="9781"/>
        <w:rPr>
          <w:rFonts w:ascii="Times New Roman" w:hAnsi="Times New Roman"/>
          <w:sz w:val="24"/>
          <w:szCs w:val="24"/>
          <w:lang w:eastAsia="ru-RU"/>
        </w:rPr>
      </w:pPr>
      <w:r w:rsidRPr="00836FBB">
        <w:rPr>
          <w:rFonts w:ascii="Times New Roman" w:hAnsi="Times New Roman"/>
          <w:bCs/>
          <w:color w:val="000000"/>
          <w:sz w:val="24"/>
          <w:szCs w:val="24"/>
          <w:lang w:eastAsia="ru-RU"/>
        </w:rPr>
        <w:lastRenderedPageBreak/>
        <w:t>Приложение №</w:t>
      </w:r>
      <w:r>
        <w:rPr>
          <w:rFonts w:ascii="Times New Roman" w:hAnsi="Times New Roman"/>
          <w:bCs/>
          <w:color w:val="000000"/>
          <w:sz w:val="24"/>
          <w:szCs w:val="24"/>
          <w:lang w:eastAsia="ru-RU"/>
        </w:rPr>
        <w:t>3</w:t>
      </w:r>
      <w:r w:rsidRPr="00836FBB">
        <w:rPr>
          <w:rFonts w:ascii="Times New Roman" w:hAnsi="Times New Roman"/>
          <w:bCs/>
          <w:color w:val="000000"/>
          <w:sz w:val="24"/>
          <w:szCs w:val="24"/>
          <w:lang w:eastAsia="ru-RU"/>
        </w:rPr>
        <w:t xml:space="preserve"> к м</w:t>
      </w:r>
      <w:r w:rsidRPr="00836FBB">
        <w:rPr>
          <w:rFonts w:ascii="Times New Roman" w:hAnsi="Times New Roman"/>
          <w:bCs/>
          <w:sz w:val="24"/>
          <w:szCs w:val="24"/>
          <w:lang w:eastAsia="ru-RU"/>
        </w:rPr>
        <w:t>униципальной Программе «</w:t>
      </w:r>
      <w:r w:rsidRPr="00836FBB">
        <w:rPr>
          <w:rFonts w:ascii="Times New Roman" w:hAnsi="Times New Roman"/>
          <w:bCs/>
          <w:sz w:val="24"/>
          <w:szCs w:val="24"/>
        </w:rPr>
        <w:t xml:space="preserve">Формирование современной городской среды на территории муниципального образования </w:t>
      </w:r>
      <w:proofErr w:type="spellStart"/>
      <w:r w:rsidRPr="00836FBB">
        <w:rPr>
          <w:rFonts w:ascii="Times New Roman" w:hAnsi="Times New Roman"/>
          <w:bCs/>
          <w:sz w:val="24"/>
          <w:szCs w:val="24"/>
        </w:rPr>
        <w:t>Нагорское</w:t>
      </w:r>
      <w:proofErr w:type="spellEnd"/>
      <w:r w:rsidRPr="00836FBB">
        <w:rPr>
          <w:rFonts w:ascii="Times New Roman" w:hAnsi="Times New Roman"/>
          <w:bCs/>
          <w:sz w:val="24"/>
          <w:szCs w:val="24"/>
        </w:rPr>
        <w:t xml:space="preserve"> городское поселение </w:t>
      </w:r>
      <w:proofErr w:type="spellStart"/>
      <w:r w:rsidRPr="00836FBB">
        <w:rPr>
          <w:rFonts w:ascii="Times New Roman" w:hAnsi="Times New Roman"/>
          <w:bCs/>
          <w:sz w:val="24"/>
          <w:szCs w:val="24"/>
        </w:rPr>
        <w:t>Нагорского</w:t>
      </w:r>
      <w:proofErr w:type="spellEnd"/>
      <w:r w:rsidRPr="00836FBB">
        <w:rPr>
          <w:rFonts w:ascii="Times New Roman" w:hAnsi="Times New Roman"/>
          <w:bCs/>
          <w:sz w:val="24"/>
          <w:szCs w:val="24"/>
        </w:rPr>
        <w:t xml:space="preserve"> района Кировской области» на 2025-2029 годы</w:t>
      </w:r>
    </w:p>
    <w:p w:rsidR="00584B31" w:rsidRDefault="00584B31" w:rsidP="00584B31">
      <w:pPr>
        <w:spacing w:after="200" w:line="276" w:lineRule="auto"/>
        <w:rPr>
          <w:rFonts w:ascii="Times New Roman" w:hAnsi="Times New Roman"/>
          <w:sz w:val="24"/>
          <w:szCs w:val="24"/>
          <w:lang w:eastAsia="ru-RU"/>
        </w:rPr>
      </w:pPr>
    </w:p>
    <w:p w:rsidR="00A415E5" w:rsidRPr="00BD6E96" w:rsidRDefault="00A415E5" w:rsidP="00A415E5">
      <w:pPr>
        <w:pStyle w:val="ConsPlusNonformat"/>
        <w:spacing w:before="120"/>
        <w:ind w:firstLine="561"/>
        <w:jc w:val="center"/>
        <w:rPr>
          <w:rFonts w:ascii="Times New Roman" w:hAnsi="Times New Roman" w:cs="Times New Roman"/>
          <w:b/>
          <w:sz w:val="28"/>
          <w:szCs w:val="28"/>
        </w:rPr>
      </w:pPr>
      <w:r>
        <w:rPr>
          <w:rFonts w:ascii="Times New Roman" w:hAnsi="Times New Roman" w:cs="Times New Roman"/>
          <w:b/>
          <w:sz w:val="28"/>
          <w:szCs w:val="28"/>
        </w:rPr>
        <w:t>П</w:t>
      </w:r>
      <w:r w:rsidRPr="00BD6E96">
        <w:rPr>
          <w:rFonts w:ascii="Times New Roman" w:hAnsi="Times New Roman" w:cs="Times New Roman"/>
          <w:b/>
          <w:sz w:val="28"/>
          <w:szCs w:val="28"/>
        </w:rPr>
        <w:t>рогнозная (справочная) оценка ресурсного обеспечения</w:t>
      </w:r>
      <w:r>
        <w:rPr>
          <w:rFonts w:ascii="Times New Roman" w:hAnsi="Times New Roman" w:cs="Times New Roman"/>
          <w:b/>
          <w:sz w:val="28"/>
          <w:szCs w:val="28"/>
        </w:rPr>
        <w:t xml:space="preserve"> </w:t>
      </w:r>
      <w:r w:rsidRPr="00BD6E96">
        <w:rPr>
          <w:rFonts w:ascii="Times New Roman" w:hAnsi="Times New Roman" w:cs="Times New Roman"/>
          <w:b/>
          <w:sz w:val="28"/>
          <w:szCs w:val="28"/>
        </w:rPr>
        <w:t xml:space="preserve">реализации муниципальной </w:t>
      </w:r>
      <w:r>
        <w:rPr>
          <w:rFonts w:ascii="Times New Roman" w:hAnsi="Times New Roman" w:cs="Times New Roman"/>
          <w:b/>
          <w:sz w:val="28"/>
          <w:szCs w:val="28"/>
        </w:rPr>
        <w:t>Програм</w:t>
      </w:r>
      <w:r w:rsidRPr="00BD6E96">
        <w:rPr>
          <w:rFonts w:ascii="Times New Roman" w:hAnsi="Times New Roman" w:cs="Times New Roman"/>
          <w:b/>
          <w:sz w:val="28"/>
          <w:szCs w:val="28"/>
        </w:rPr>
        <w:t>мы</w:t>
      </w:r>
    </w:p>
    <w:p w:rsidR="00584B31" w:rsidRDefault="00A415E5" w:rsidP="00A415E5">
      <w:pPr>
        <w:spacing w:after="200" w:line="276" w:lineRule="auto"/>
        <w:jc w:val="center"/>
        <w:rPr>
          <w:rFonts w:ascii="Times New Roman" w:hAnsi="Times New Roman"/>
          <w:sz w:val="24"/>
          <w:szCs w:val="24"/>
          <w:lang w:eastAsia="ru-RU"/>
        </w:rPr>
      </w:pPr>
      <w:r w:rsidRPr="00BD6E96">
        <w:rPr>
          <w:rFonts w:ascii="Times New Roman" w:hAnsi="Times New Roman"/>
          <w:b/>
          <w:sz w:val="28"/>
          <w:szCs w:val="28"/>
        </w:rPr>
        <w:t>за счет всех источников финансирования</w:t>
      </w:r>
    </w:p>
    <w:tbl>
      <w:tblPr>
        <w:tblW w:w="14464" w:type="dxa"/>
        <w:tblInd w:w="103" w:type="dxa"/>
        <w:tblLayout w:type="fixed"/>
        <w:tblLook w:val="04A0" w:firstRow="1" w:lastRow="0" w:firstColumn="1" w:lastColumn="0" w:noHBand="0" w:noVBand="1"/>
      </w:tblPr>
      <w:tblGrid>
        <w:gridCol w:w="1597"/>
        <w:gridCol w:w="2944"/>
        <w:gridCol w:w="2410"/>
        <w:gridCol w:w="1276"/>
        <w:gridCol w:w="1276"/>
        <w:gridCol w:w="1134"/>
        <w:gridCol w:w="1134"/>
        <w:gridCol w:w="1417"/>
        <w:gridCol w:w="1276"/>
      </w:tblGrid>
      <w:tr w:rsidR="00542AA1" w:rsidRPr="00542AA1" w:rsidTr="000D4832">
        <w:trPr>
          <w:trHeight w:val="46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bookmarkStart w:id="1" w:name="RANGE!A4"/>
            <w:r w:rsidRPr="00542AA1">
              <w:rPr>
                <w:rFonts w:ascii="Times New Roman" w:hAnsi="Times New Roman"/>
                <w:sz w:val="20"/>
                <w:szCs w:val="20"/>
                <w:lang w:eastAsia="ru-RU"/>
              </w:rPr>
              <w:t>Статус</w:t>
            </w:r>
            <w:bookmarkEnd w:id="1"/>
          </w:p>
        </w:tc>
        <w:tc>
          <w:tcPr>
            <w:tcW w:w="2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Наименование муниципальной Программы,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Источник финансирования</w:t>
            </w:r>
          </w:p>
        </w:tc>
        <w:tc>
          <w:tcPr>
            <w:tcW w:w="7513" w:type="dxa"/>
            <w:gridSpan w:val="6"/>
            <w:tcBorders>
              <w:top w:val="single" w:sz="4" w:space="0" w:color="auto"/>
              <w:left w:val="nil"/>
              <w:bottom w:val="single" w:sz="4" w:space="0" w:color="auto"/>
              <w:right w:val="single" w:sz="4" w:space="0" w:color="000000"/>
            </w:tcBorders>
            <w:shd w:val="clear" w:color="auto" w:fill="auto"/>
            <w:vAlign w:val="center"/>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Объемы бюджетных ассигнований (тыс. рублей) по годам</w:t>
            </w:r>
          </w:p>
        </w:tc>
      </w:tr>
      <w:tr w:rsidR="00542AA1" w:rsidRPr="00542AA1" w:rsidTr="000D4832">
        <w:trPr>
          <w:trHeight w:val="31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nil"/>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xml:space="preserve">2025 </w:t>
            </w:r>
          </w:p>
        </w:tc>
        <w:tc>
          <w:tcPr>
            <w:tcW w:w="1276" w:type="dxa"/>
            <w:tcBorders>
              <w:top w:val="single" w:sz="4" w:space="0" w:color="auto"/>
              <w:left w:val="single" w:sz="4" w:space="0" w:color="auto"/>
              <w:bottom w:val="single" w:sz="4" w:space="0" w:color="auto"/>
              <w:right w:val="nil"/>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2027</w:t>
            </w:r>
          </w:p>
        </w:tc>
        <w:tc>
          <w:tcPr>
            <w:tcW w:w="1134" w:type="dxa"/>
            <w:tcBorders>
              <w:top w:val="single" w:sz="4" w:space="0" w:color="auto"/>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2028</w:t>
            </w:r>
          </w:p>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2029</w:t>
            </w:r>
          </w:p>
        </w:tc>
        <w:tc>
          <w:tcPr>
            <w:tcW w:w="1276" w:type="dxa"/>
            <w:tcBorders>
              <w:top w:val="single" w:sz="4" w:space="0" w:color="auto"/>
              <w:left w:val="nil"/>
              <w:bottom w:val="single" w:sz="4" w:space="0" w:color="auto"/>
              <w:right w:val="single" w:sz="4" w:space="0" w:color="auto"/>
            </w:tcBorders>
            <w:shd w:val="clear" w:color="auto" w:fill="auto"/>
            <w:hideMark/>
          </w:tcPr>
          <w:p w:rsidR="00542AA1" w:rsidRPr="00542AA1" w:rsidRDefault="00542AA1"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Итого</w:t>
            </w:r>
          </w:p>
        </w:tc>
      </w:tr>
      <w:tr w:rsidR="000D4832" w:rsidRPr="00542AA1" w:rsidTr="000D4832">
        <w:trPr>
          <w:trHeight w:val="36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4832" w:rsidRPr="00542AA1" w:rsidRDefault="000D4832" w:rsidP="00542AA1">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Муниципальная Программа</w:t>
            </w:r>
          </w:p>
        </w:tc>
        <w:tc>
          <w:tcPr>
            <w:tcW w:w="2944" w:type="dxa"/>
            <w:vMerge w:val="restart"/>
            <w:tcBorders>
              <w:top w:val="single" w:sz="4" w:space="0" w:color="auto"/>
              <w:left w:val="nil"/>
              <w:bottom w:val="single" w:sz="4" w:space="0" w:color="auto"/>
              <w:right w:val="single" w:sz="4" w:space="0" w:color="auto"/>
            </w:tcBorders>
            <w:shd w:val="clear" w:color="auto" w:fill="auto"/>
            <w:hideMark/>
          </w:tcPr>
          <w:p w:rsidR="000D4832" w:rsidRPr="00542AA1" w:rsidRDefault="000D4832" w:rsidP="00542AA1">
            <w:pPr>
              <w:spacing w:after="0" w:line="240" w:lineRule="auto"/>
              <w:rPr>
                <w:rFonts w:ascii="Times New Roman" w:hAnsi="Times New Roman"/>
                <w:sz w:val="20"/>
                <w:szCs w:val="20"/>
                <w:lang w:eastAsia="ru-RU"/>
              </w:rPr>
            </w:pPr>
            <w:r w:rsidRPr="00542AA1">
              <w:rPr>
                <w:rFonts w:ascii="Times New Roman" w:hAnsi="Times New Roman"/>
                <w:bCs/>
                <w:sz w:val="20"/>
                <w:szCs w:val="20"/>
              </w:rPr>
              <w:t xml:space="preserve">Формирование современной городской среды на территории муниципального образования </w:t>
            </w:r>
            <w:proofErr w:type="spellStart"/>
            <w:r w:rsidRPr="00542AA1">
              <w:rPr>
                <w:rFonts w:ascii="Times New Roman" w:hAnsi="Times New Roman"/>
                <w:bCs/>
                <w:sz w:val="20"/>
                <w:szCs w:val="20"/>
              </w:rPr>
              <w:t>Нагорское</w:t>
            </w:r>
            <w:proofErr w:type="spellEnd"/>
            <w:r w:rsidRPr="00542AA1">
              <w:rPr>
                <w:rFonts w:ascii="Times New Roman" w:hAnsi="Times New Roman"/>
                <w:bCs/>
                <w:sz w:val="20"/>
                <w:szCs w:val="20"/>
              </w:rPr>
              <w:t xml:space="preserve"> городское поселение </w:t>
            </w:r>
            <w:proofErr w:type="spellStart"/>
            <w:r w:rsidRPr="00542AA1">
              <w:rPr>
                <w:rFonts w:ascii="Times New Roman" w:hAnsi="Times New Roman"/>
                <w:bCs/>
                <w:sz w:val="20"/>
                <w:szCs w:val="20"/>
              </w:rPr>
              <w:t>Нагорского</w:t>
            </w:r>
            <w:proofErr w:type="spellEnd"/>
            <w:r w:rsidRPr="00542AA1">
              <w:rPr>
                <w:rFonts w:ascii="Times New Roman" w:hAnsi="Times New Roman"/>
                <w:bCs/>
                <w:sz w:val="20"/>
                <w:szCs w:val="20"/>
              </w:rPr>
              <w:t xml:space="preserve"> района Кировской области» на 2025-2029 годы</w:t>
            </w:r>
          </w:p>
        </w:tc>
        <w:tc>
          <w:tcPr>
            <w:tcW w:w="2410" w:type="dxa"/>
            <w:tcBorders>
              <w:top w:val="nil"/>
              <w:left w:val="nil"/>
              <w:bottom w:val="single" w:sz="4" w:space="0" w:color="auto"/>
              <w:right w:val="single" w:sz="4" w:space="0" w:color="auto"/>
            </w:tcBorders>
            <w:shd w:val="clear" w:color="auto" w:fill="auto"/>
            <w:hideMark/>
          </w:tcPr>
          <w:p w:rsidR="000D4832" w:rsidRPr="008366E9" w:rsidRDefault="000D4832"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417" w:type="dxa"/>
            <w:tcBorders>
              <w:top w:val="single" w:sz="4" w:space="0" w:color="auto"/>
              <w:left w:val="nil"/>
              <w:bottom w:val="single" w:sz="4" w:space="0" w:color="auto"/>
              <w:right w:val="single" w:sz="4" w:space="0" w:color="auto"/>
            </w:tcBorders>
            <w:shd w:val="clear" w:color="auto" w:fill="auto"/>
          </w:tcPr>
          <w:p w:rsidR="000D4832" w:rsidRDefault="000D4832">
            <w:r w:rsidRPr="009B7A38">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15151,520</w:t>
            </w:r>
          </w:p>
        </w:tc>
      </w:tr>
      <w:tr w:rsidR="004816C7" w:rsidRPr="00542AA1" w:rsidTr="000D4832">
        <w:trPr>
          <w:trHeight w:val="414"/>
        </w:trPr>
        <w:tc>
          <w:tcPr>
            <w:tcW w:w="1597" w:type="dxa"/>
            <w:vMerge/>
            <w:tcBorders>
              <w:top w:val="single" w:sz="4" w:space="0" w:color="auto"/>
              <w:left w:val="single" w:sz="4" w:space="0" w:color="auto"/>
              <w:bottom w:val="single" w:sz="4" w:space="0" w:color="auto"/>
              <w:right w:val="single" w:sz="4" w:space="0" w:color="auto"/>
            </w:tcBorders>
            <w:shd w:val="clear" w:color="auto" w:fill="auto"/>
          </w:tcPr>
          <w:p w:rsidR="004816C7" w:rsidRPr="00542AA1" w:rsidRDefault="004816C7" w:rsidP="00542AA1">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shd w:val="clear" w:color="auto" w:fill="auto"/>
          </w:tcPr>
          <w:p w:rsidR="004816C7" w:rsidRPr="00542AA1" w:rsidRDefault="004816C7" w:rsidP="00542AA1">
            <w:pPr>
              <w:spacing w:after="0" w:line="240" w:lineRule="auto"/>
              <w:rPr>
                <w:rFonts w:ascii="Times New Roman" w:hAnsi="Times New Roman"/>
                <w:bCs/>
                <w:sz w:val="20"/>
                <w:szCs w:val="20"/>
              </w:rPr>
            </w:pPr>
          </w:p>
        </w:tc>
        <w:tc>
          <w:tcPr>
            <w:tcW w:w="2410" w:type="dxa"/>
            <w:tcBorders>
              <w:top w:val="nil"/>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Федеральный</w:t>
            </w:r>
            <w:r>
              <w:rPr>
                <w:rFonts w:ascii="Times New Roman" w:hAnsi="Times New Roman"/>
                <w:bCs/>
                <w:sz w:val="20"/>
                <w:szCs w:val="20"/>
                <w:lang w:eastAsia="ru-RU"/>
              </w:rPr>
              <w:t xml:space="preserve"> бюджет</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2970,000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2970,000</w:t>
            </w:r>
          </w:p>
        </w:tc>
        <w:tc>
          <w:tcPr>
            <w:tcW w:w="1134"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2940,000</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AB50A1">
              <w:rPr>
                <w:rFonts w:ascii="Times New Roman" w:hAnsi="Times New Roman"/>
                <w:bCs/>
                <w:sz w:val="20"/>
                <w:szCs w:val="20"/>
                <w:lang w:eastAsia="ru-RU"/>
              </w:rPr>
              <w:t>2940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AB50A1">
              <w:rPr>
                <w:rFonts w:ascii="Times New Roman" w:hAnsi="Times New Roman"/>
                <w:bCs/>
                <w:sz w:val="20"/>
                <w:szCs w:val="20"/>
                <w:lang w:eastAsia="ru-RU"/>
              </w:rPr>
              <w:t>2940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14760,000</w:t>
            </w:r>
          </w:p>
        </w:tc>
      </w:tr>
      <w:tr w:rsidR="00542AA1" w:rsidRPr="00542AA1" w:rsidTr="000D4832">
        <w:trPr>
          <w:trHeight w:val="347"/>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542AA1" w:rsidRPr="00542AA1" w:rsidRDefault="00542AA1" w:rsidP="00542AA1">
            <w:pPr>
              <w:spacing w:after="0" w:line="240" w:lineRule="auto"/>
              <w:rPr>
                <w:rFonts w:ascii="Times New Roman" w:hAnsi="Times New Roman"/>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542AA1" w:rsidRPr="008366E9" w:rsidRDefault="00E3512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О</w:t>
            </w:r>
            <w:r w:rsidR="00542AA1" w:rsidRPr="008366E9">
              <w:rPr>
                <w:rFonts w:ascii="Times New Roman" w:hAnsi="Times New Roman"/>
                <w:bCs/>
                <w:sz w:val="20"/>
                <w:szCs w:val="20"/>
                <w:lang w:eastAsia="ru-RU"/>
              </w:rPr>
              <w:t>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276"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134"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417" w:type="dxa"/>
            <w:tcBorders>
              <w:top w:val="single" w:sz="4" w:space="0" w:color="auto"/>
              <w:left w:val="nil"/>
              <w:bottom w:val="single" w:sz="4" w:space="0" w:color="auto"/>
              <w:right w:val="single" w:sz="4" w:space="0" w:color="auto"/>
            </w:tcBorders>
            <w:shd w:val="clear" w:color="auto" w:fill="auto"/>
          </w:tcPr>
          <w:p w:rsidR="00542AA1" w:rsidRPr="008366E9" w:rsidRDefault="004816C7" w:rsidP="00542AA1">
            <w:pPr>
              <w:spacing w:after="0" w:line="240" w:lineRule="auto"/>
              <w:rPr>
                <w:rFonts w:ascii="Times New Roman" w:hAnsi="Times New Roman"/>
                <w:sz w:val="20"/>
                <w:szCs w:val="20"/>
                <w:lang w:eastAsia="ru-RU"/>
              </w:rPr>
            </w:pPr>
            <w:r>
              <w:rPr>
                <w:rFonts w:ascii="Times New Roman" w:hAnsi="Times New Roman"/>
                <w:sz w:val="20"/>
                <w:szCs w:val="20"/>
                <w:lang w:eastAsia="ru-RU"/>
              </w:rPr>
              <w:t>60,000</w:t>
            </w:r>
          </w:p>
        </w:tc>
        <w:tc>
          <w:tcPr>
            <w:tcW w:w="1276" w:type="dxa"/>
            <w:tcBorders>
              <w:top w:val="single" w:sz="4" w:space="0" w:color="auto"/>
              <w:left w:val="nil"/>
              <w:bottom w:val="single" w:sz="4" w:space="0" w:color="auto"/>
              <w:right w:val="single" w:sz="4" w:space="0" w:color="auto"/>
            </w:tcBorders>
            <w:shd w:val="clear" w:color="auto" w:fill="auto"/>
          </w:tcPr>
          <w:p w:rsidR="00542AA1"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240,000</w:t>
            </w:r>
          </w:p>
        </w:tc>
      </w:tr>
      <w:tr w:rsidR="00E35122" w:rsidRPr="00542AA1" w:rsidTr="000D4832">
        <w:trPr>
          <w:trHeight w:val="33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E35122" w:rsidRPr="00542AA1" w:rsidRDefault="00E35122" w:rsidP="00542AA1">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E35122" w:rsidRPr="00542AA1" w:rsidRDefault="00E35122" w:rsidP="00542AA1">
            <w:pPr>
              <w:spacing w:after="0" w:line="240" w:lineRule="auto"/>
              <w:rPr>
                <w:rFonts w:ascii="Times New Roman" w:hAnsi="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E35122" w:rsidRPr="008366E9" w:rsidRDefault="00E35122"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Бюджет поселения</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E3512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417" w:type="dxa"/>
            <w:tcBorders>
              <w:top w:val="single" w:sz="4" w:space="0" w:color="auto"/>
              <w:left w:val="nil"/>
              <w:bottom w:val="single" w:sz="4" w:space="0" w:color="auto"/>
              <w:right w:val="single" w:sz="4" w:space="0" w:color="auto"/>
            </w:tcBorders>
            <w:shd w:val="clear" w:color="auto" w:fill="auto"/>
          </w:tcPr>
          <w:p w:rsidR="00E35122" w:rsidRDefault="00E35122">
            <w:r w:rsidRPr="001B5B2B">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151,520</w:t>
            </w:r>
          </w:p>
        </w:tc>
      </w:tr>
      <w:tr w:rsidR="000D4832" w:rsidRPr="00542AA1" w:rsidTr="000D4832">
        <w:trPr>
          <w:trHeight w:val="345"/>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4832" w:rsidRPr="00542AA1" w:rsidRDefault="000D4832" w:rsidP="00E35122">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w:t>
            </w:r>
          </w:p>
          <w:p w:rsidR="000D4832" w:rsidRPr="00542AA1" w:rsidRDefault="000D4832" w:rsidP="00BA1538">
            <w:pPr>
              <w:spacing w:after="0" w:line="240" w:lineRule="auto"/>
              <w:rPr>
                <w:rFonts w:ascii="Times New Roman" w:hAnsi="Times New Roman"/>
                <w:sz w:val="20"/>
                <w:szCs w:val="20"/>
                <w:lang w:eastAsia="ru-RU"/>
              </w:rPr>
            </w:pPr>
            <w:r w:rsidRPr="00542AA1">
              <w:rPr>
                <w:rFonts w:ascii="Times New Roman" w:hAnsi="Times New Roman"/>
                <w:sz w:val="20"/>
                <w:szCs w:val="20"/>
                <w:lang w:eastAsia="ru-RU"/>
              </w:rPr>
              <w:t> Мероприятия муниципальной Программы </w:t>
            </w:r>
          </w:p>
        </w:tc>
        <w:tc>
          <w:tcPr>
            <w:tcW w:w="2944" w:type="dxa"/>
            <w:vMerge w:val="restart"/>
            <w:tcBorders>
              <w:top w:val="single" w:sz="4" w:space="0" w:color="auto"/>
              <w:left w:val="nil"/>
              <w:bottom w:val="single" w:sz="4" w:space="0" w:color="auto"/>
              <w:right w:val="single" w:sz="4" w:space="0" w:color="auto"/>
            </w:tcBorders>
            <w:shd w:val="clear" w:color="auto" w:fill="auto"/>
            <w:hideMark/>
          </w:tcPr>
          <w:p w:rsidR="000D4832" w:rsidRPr="007F1E66"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w:t>
            </w:r>
            <w:r w:rsidRPr="007F1E66">
              <w:rPr>
                <w:rFonts w:ascii="Times New Roman" w:hAnsi="Times New Roman"/>
                <w:bCs/>
                <w:sz w:val="20"/>
                <w:szCs w:val="20"/>
                <w:lang w:eastAsia="ru-RU"/>
              </w:rPr>
              <w:t xml:space="preserve">. Благоустройство общественных территорий </w:t>
            </w:r>
            <w:proofErr w:type="spellStart"/>
            <w:r w:rsidRPr="007F1E66">
              <w:rPr>
                <w:rFonts w:ascii="Times New Roman" w:hAnsi="Times New Roman"/>
                <w:bCs/>
                <w:sz w:val="20"/>
                <w:szCs w:val="20"/>
                <w:lang w:eastAsia="ru-RU"/>
              </w:rPr>
              <w:t>Нагорского</w:t>
            </w:r>
            <w:proofErr w:type="spellEnd"/>
            <w:r w:rsidRPr="007F1E66">
              <w:rPr>
                <w:rFonts w:ascii="Times New Roman" w:hAnsi="Times New Roman"/>
                <w:bCs/>
                <w:sz w:val="20"/>
                <w:szCs w:val="20"/>
                <w:lang w:eastAsia="ru-RU"/>
              </w:rPr>
              <w:t xml:space="preserve"> городского поселения, </w:t>
            </w:r>
            <w:r w:rsidRPr="007F1E66">
              <w:rPr>
                <w:rFonts w:ascii="Times New Roman" w:hAnsi="Times New Roman"/>
                <w:sz w:val="20"/>
                <w:szCs w:val="20"/>
                <w:lang w:eastAsia="ru-RU"/>
              </w:rPr>
              <w:t>из него</w:t>
            </w:r>
          </w:p>
          <w:p w:rsidR="000D4832" w:rsidRPr="00542AA1" w:rsidRDefault="000D4832" w:rsidP="00BA1538">
            <w:pPr>
              <w:spacing w:after="0" w:line="240" w:lineRule="auto"/>
              <w:rPr>
                <w:rFonts w:ascii="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0D4832" w:rsidRPr="008366E9" w:rsidRDefault="000D4832"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417" w:type="dxa"/>
            <w:tcBorders>
              <w:top w:val="single" w:sz="4" w:space="0" w:color="auto"/>
              <w:left w:val="nil"/>
              <w:bottom w:val="single" w:sz="4" w:space="0" w:color="auto"/>
              <w:right w:val="single" w:sz="4" w:space="0" w:color="auto"/>
            </w:tcBorders>
            <w:shd w:val="clear" w:color="auto" w:fill="auto"/>
          </w:tcPr>
          <w:p w:rsidR="000D4832" w:rsidRDefault="000D4832">
            <w:r w:rsidRPr="00C16A11">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15151,520</w:t>
            </w:r>
          </w:p>
        </w:tc>
      </w:tr>
      <w:tr w:rsidR="004816C7" w:rsidRPr="00542AA1" w:rsidTr="000D4832">
        <w:trPr>
          <w:trHeight w:val="421"/>
        </w:trPr>
        <w:tc>
          <w:tcPr>
            <w:tcW w:w="1597" w:type="dxa"/>
            <w:vMerge/>
            <w:tcBorders>
              <w:top w:val="single" w:sz="4" w:space="0" w:color="auto"/>
              <w:left w:val="single" w:sz="4" w:space="0" w:color="auto"/>
              <w:bottom w:val="single" w:sz="4" w:space="0" w:color="auto"/>
              <w:right w:val="single" w:sz="4" w:space="0" w:color="auto"/>
            </w:tcBorders>
            <w:shd w:val="clear" w:color="auto" w:fill="auto"/>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shd w:val="clear" w:color="auto" w:fill="auto"/>
          </w:tcPr>
          <w:p w:rsidR="004816C7" w:rsidRDefault="004816C7" w:rsidP="00542AA1">
            <w:pPr>
              <w:spacing w:after="0" w:line="240" w:lineRule="auto"/>
              <w:rPr>
                <w:rFonts w:ascii="Times New Roman" w:hAnsi="Times New Roman"/>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Федеральный</w:t>
            </w:r>
            <w:r>
              <w:rPr>
                <w:rFonts w:ascii="Times New Roman" w:hAnsi="Times New Roman"/>
                <w:bCs/>
                <w:sz w:val="20"/>
                <w:szCs w:val="20"/>
                <w:lang w:eastAsia="ru-RU"/>
              </w:rPr>
              <w:t xml:space="preserve"> бюджет</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4B18E3">
              <w:rPr>
                <w:rFonts w:ascii="Times New Roman" w:hAnsi="Times New Roman"/>
                <w:bCs/>
                <w:sz w:val="20"/>
                <w:szCs w:val="20"/>
                <w:lang w:eastAsia="ru-RU"/>
              </w:rPr>
              <w:t>2970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4B18E3">
              <w:rPr>
                <w:rFonts w:ascii="Times New Roman" w:hAnsi="Times New Roman"/>
                <w:bCs/>
                <w:sz w:val="20"/>
                <w:szCs w:val="20"/>
                <w:lang w:eastAsia="ru-RU"/>
              </w:rPr>
              <w:t>2970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Pr="008366E9" w:rsidRDefault="004816C7" w:rsidP="00542AA1">
            <w:pPr>
              <w:spacing w:after="0" w:line="240" w:lineRule="auto"/>
              <w:rPr>
                <w:rFonts w:ascii="Times New Roman" w:hAnsi="Times New Roman"/>
                <w:bCs/>
                <w:sz w:val="20"/>
                <w:szCs w:val="20"/>
                <w:lang w:eastAsia="ru-RU"/>
              </w:rPr>
            </w:pPr>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14760,000</w:t>
            </w:r>
          </w:p>
        </w:tc>
      </w:tr>
      <w:tr w:rsidR="00E35122" w:rsidRPr="00542AA1" w:rsidTr="000D4832">
        <w:trPr>
          <w:trHeight w:val="413"/>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122" w:rsidRPr="00542AA1" w:rsidRDefault="00E35122"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E35122" w:rsidRPr="00542AA1" w:rsidRDefault="00E35122" w:rsidP="00BA1538">
            <w:pPr>
              <w:spacing w:after="0" w:line="240" w:lineRule="auto"/>
              <w:rPr>
                <w:rFonts w:ascii="Times New Roman" w:hAnsi="Times New Roman"/>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E35122" w:rsidRPr="008366E9" w:rsidRDefault="00E35122" w:rsidP="007F1E66">
            <w:pPr>
              <w:spacing w:after="0" w:line="240" w:lineRule="auto"/>
              <w:rPr>
                <w:rFonts w:ascii="Times New Roman" w:hAnsi="Times New Roman"/>
                <w:bCs/>
                <w:sz w:val="20"/>
                <w:szCs w:val="20"/>
                <w:lang w:eastAsia="ru-RU"/>
              </w:rPr>
            </w:pPr>
            <w:r>
              <w:rPr>
                <w:rFonts w:ascii="Times New Roman" w:hAnsi="Times New Roman"/>
                <w:bCs/>
                <w:sz w:val="20"/>
                <w:szCs w:val="20"/>
                <w:lang w:eastAsia="ru-RU"/>
              </w:rPr>
              <w:t>О</w:t>
            </w:r>
            <w:r w:rsidRPr="008366E9">
              <w:rPr>
                <w:rFonts w:ascii="Times New Roman" w:hAnsi="Times New Roman"/>
                <w:bCs/>
                <w:sz w:val="20"/>
                <w:szCs w:val="20"/>
                <w:lang w:eastAsia="ru-RU"/>
              </w:rPr>
              <w:t>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134"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417" w:type="dxa"/>
            <w:tcBorders>
              <w:top w:val="single" w:sz="4" w:space="0" w:color="auto"/>
              <w:left w:val="nil"/>
              <w:bottom w:val="single" w:sz="4" w:space="0" w:color="auto"/>
              <w:right w:val="single" w:sz="4" w:space="0" w:color="auto"/>
            </w:tcBorders>
            <w:shd w:val="clear" w:color="auto" w:fill="auto"/>
          </w:tcPr>
          <w:p w:rsidR="00E35122" w:rsidRPr="008366E9" w:rsidRDefault="004816C7"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60,000</w:t>
            </w:r>
          </w:p>
        </w:tc>
        <w:tc>
          <w:tcPr>
            <w:tcW w:w="1276" w:type="dxa"/>
            <w:tcBorders>
              <w:top w:val="single" w:sz="4" w:space="0" w:color="auto"/>
              <w:left w:val="nil"/>
              <w:bottom w:val="single" w:sz="4" w:space="0" w:color="auto"/>
              <w:right w:val="single" w:sz="4" w:space="0" w:color="auto"/>
            </w:tcBorders>
            <w:shd w:val="clear" w:color="auto" w:fill="auto"/>
          </w:tcPr>
          <w:p w:rsidR="00E35122"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240,000</w:t>
            </w:r>
          </w:p>
        </w:tc>
      </w:tr>
      <w:tr w:rsidR="004816C7" w:rsidRPr="00542AA1" w:rsidTr="000D4832">
        <w:trPr>
          <w:trHeight w:val="419"/>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4816C7" w:rsidRPr="00542AA1" w:rsidRDefault="004816C7" w:rsidP="00BA1538">
            <w:pPr>
              <w:spacing w:after="0" w:line="240" w:lineRule="auto"/>
              <w:rPr>
                <w:rFonts w:ascii="Times New Roman" w:hAnsi="Times New Roman"/>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4816C7" w:rsidRPr="008366E9" w:rsidRDefault="004816C7" w:rsidP="007F1E66">
            <w:pPr>
              <w:spacing w:after="0" w:line="240" w:lineRule="auto"/>
              <w:rPr>
                <w:rFonts w:ascii="Times New Roman" w:hAnsi="Times New Roman"/>
                <w:bCs/>
                <w:sz w:val="20"/>
                <w:szCs w:val="20"/>
                <w:lang w:eastAsia="ru-RU"/>
              </w:rPr>
            </w:pPr>
            <w:r w:rsidRPr="008366E9">
              <w:rPr>
                <w:rFonts w:ascii="Times New Roman" w:hAnsi="Times New Roman"/>
                <w:bCs/>
                <w:sz w:val="20"/>
                <w:szCs w:val="20"/>
                <w:lang w:eastAsia="ru-RU"/>
              </w:rPr>
              <w:t>Бюджет поселения</w:t>
            </w:r>
          </w:p>
        </w:tc>
        <w:tc>
          <w:tcPr>
            <w:tcW w:w="1276"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276"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134"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134"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417" w:type="dxa"/>
            <w:tcBorders>
              <w:top w:val="nil"/>
              <w:left w:val="nil"/>
              <w:bottom w:val="single" w:sz="4" w:space="0" w:color="auto"/>
              <w:right w:val="single" w:sz="4" w:space="0" w:color="auto"/>
            </w:tcBorders>
            <w:shd w:val="clear" w:color="auto" w:fill="auto"/>
          </w:tcPr>
          <w:p w:rsidR="004816C7" w:rsidRDefault="004816C7">
            <w:r w:rsidRPr="00A31AC4">
              <w:rPr>
                <w:rFonts w:ascii="Times New Roman" w:hAnsi="Times New Roman"/>
                <w:bCs/>
                <w:sz w:val="20"/>
                <w:szCs w:val="20"/>
                <w:lang w:eastAsia="ru-RU"/>
              </w:rPr>
              <w:t>30,304</w:t>
            </w:r>
          </w:p>
        </w:tc>
        <w:tc>
          <w:tcPr>
            <w:tcW w:w="1276" w:type="dxa"/>
            <w:tcBorders>
              <w:top w:val="nil"/>
              <w:left w:val="nil"/>
              <w:bottom w:val="single" w:sz="4" w:space="0" w:color="auto"/>
              <w:right w:val="single" w:sz="4" w:space="0" w:color="auto"/>
            </w:tcBorders>
            <w:shd w:val="clear" w:color="auto" w:fill="auto"/>
          </w:tcPr>
          <w:p w:rsidR="004816C7" w:rsidRPr="008366E9" w:rsidRDefault="000D4832" w:rsidP="00542AA1">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151,520</w:t>
            </w:r>
          </w:p>
        </w:tc>
      </w:tr>
      <w:tr w:rsidR="000D4832" w:rsidRPr="00542AA1" w:rsidTr="000D4832">
        <w:trPr>
          <w:trHeight w:val="412"/>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832" w:rsidRPr="00542AA1" w:rsidRDefault="000D4832" w:rsidP="00BA1538">
            <w:pPr>
              <w:spacing w:after="0" w:line="240" w:lineRule="auto"/>
              <w:rPr>
                <w:rFonts w:ascii="Times New Roman" w:hAnsi="Times New Roman"/>
                <w:sz w:val="20"/>
                <w:szCs w:val="20"/>
                <w:lang w:eastAsia="ru-RU"/>
              </w:rPr>
            </w:pPr>
          </w:p>
        </w:tc>
        <w:tc>
          <w:tcPr>
            <w:tcW w:w="2944" w:type="dxa"/>
            <w:vMerge w:val="restart"/>
            <w:tcBorders>
              <w:top w:val="single" w:sz="4" w:space="0" w:color="auto"/>
              <w:left w:val="nil"/>
              <w:bottom w:val="single" w:sz="4" w:space="0" w:color="auto"/>
              <w:right w:val="single" w:sz="4" w:space="0" w:color="auto"/>
            </w:tcBorders>
            <w:shd w:val="clear" w:color="auto" w:fill="auto"/>
            <w:hideMark/>
          </w:tcPr>
          <w:p w:rsidR="000D4832" w:rsidRPr="007F1E66" w:rsidRDefault="000D4832" w:rsidP="00BA1538">
            <w:pPr>
              <w:spacing w:after="0" w:line="240" w:lineRule="auto"/>
              <w:rPr>
                <w:rFonts w:ascii="Times New Roman" w:hAnsi="Times New Roman"/>
                <w:bCs/>
                <w:sz w:val="20"/>
                <w:szCs w:val="20"/>
                <w:lang w:eastAsia="ru-RU"/>
              </w:rPr>
            </w:pPr>
            <w:r w:rsidRPr="007F1E66">
              <w:rPr>
                <w:rFonts w:ascii="Times New Roman" w:hAnsi="Times New Roman"/>
                <w:bCs/>
                <w:sz w:val="20"/>
                <w:szCs w:val="20"/>
                <w:lang w:eastAsia="ru-RU"/>
              </w:rPr>
              <w:t>1.1.</w:t>
            </w:r>
            <w:r>
              <w:rPr>
                <w:rFonts w:ascii="Times New Roman" w:hAnsi="Times New Roman"/>
                <w:bCs/>
                <w:sz w:val="20"/>
                <w:szCs w:val="20"/>
                <w:lang w:eastAsia="ru-RU"/>
              </w:rPr>
              <w:t xml:space="preserve"> Строительство пешеходных тротуаров и устройство освещения по </w:t>
            </w:r>
            <w:proofErr w:type="spellStart"/>
            <w:r>
              <w:rPr>
                <w:rFonts w:ascii="Times New Roman" w:hAnsi="Times New Roman"/>
                <w:bCs/>
                <w:sz w:val="20"/>
                <w:szCs w:val="20"/>
                <w:lang w:eastAsia="ru-RU"/>
              </w:rPr>
              <w:t>ул</w:t>
            </w:r>
            <w:proofErr w:type="gramStart"/>
            <w:r>
              <w:rPr>
                <w:rFonts w:ascii="Times New Roman" w:hAnsi="Times New Roman"/>
                <w:bCs/>
                <w:sz w:val="20"/>
                <w:szCs w:val="20"/>
                <w:lang w:eastAsia="ru-RU"/>
              </w:rPr>
              <w:t>.С</w:t>
            </w:r>
            <w:proofErr w:type="gramEnd"/>
            <w:r>
              <w:rPr>
                <w:rFonts w:ascii="Times New Roman" w:hAnsi="Times New Roman"/>
                <w:bCs/>
                <w:sz w:val="20"/>
                <w:szCs w:val="20"/>
                <w:lang w:eastAsia="ru-RU"/>
              </w:rPr>
              <w:t>оветской</w:t>
            </w:r>
            <w:proofErr w:type="spellEnd"/>
          </w:p>
        </w:tc>
        <w:tc>
          <w:tcPr>
            <w:tcW w:w="2410" w:type="dxa"/>
            <w:tcBorders>
              <w:top w:val="single" w:sz="4" w:space="0" w:color="auto"/>
              <w:left w:val="nil"/>
              <w:bottom w:val="single" w:sz="4" w:space="0" w:color="auto"/>
              <w:right w:val="single" w:sz="4" w:space="0" w:color="auto"/>
            </w:tcBorders>
            <w:shd w:val="clear" w:color="auto" w:fill="auto"/>
            <w:hideMark/>
          </w:tcPr>
          <w:p w:rsidR="000D4832" w:rsidRPr="008366E9" w:rsidRDefault="000D4832" w:rsidP="00BA1538">
            <w:pPr>
              <w:spacing w:after="0" w:line="240" w:lineRule="auto"/>
              <w:rPr>
                <w:rFonts w:ascii="Times New Roman" w:hAnsi="Times New Roman"/>
                <w:sz w:val="20"/>
                <w:szCs w:val="20"/>
                <w:lang w:eastAsia="ru-RU"/>
              </w:rPr>
            </w:pPr>
            <w:r w:rsidRPr="008366E9">
              <w:rPr>
                <w:rFonts w:ascii="Times New Roman" w:hAnsi="Times New Roman"/>
                <w:sz w:val="20"/>
                <w:szCs w:val="20"/>
                <w:lang w:eastAsia="ru-RU"/>
              </w:rPr>
              <w:t>Всего</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134"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417" w:type="dxa"/>
            <w:tcBorders>
              <w:top w:val="single" w:sz="4" w:space="0" w:color="auto"/>
              <w:left w:val="nil"/>
              <w:bottom w:val="single" w:sz="4" w:space="0" w:color="auto"/>
              <w:right w:val="single" w:sz="4" w:space="0" w:color="auto"/>
            </w:tcBorders>
            <w:shd w:val="clear" w:color="auto" w:fill="auto"/>
          </w:tcPr>
          <w:p w:rsidR="000D4832" w:rsidRDefault="000D4832">
            <w:r w:rsidRPr="00C55FF7">
              <w:rPr>
                <w:rFonts w:ascii="Times New Roman" w:hAnsi="Times New Roman"/>
                <w:bCs/>
                <w:sz w:val="20"/>
                <w:szCs w:val="20"/>
                <w:lang w:eastAsia="ru-RU"/>
              </w:rPr>
              <w:t>3030,304</w:t>
            </w:r>
          </w:p>
        </w:tc>
        <w:tc>
          <w:tcPr>
            <w:tcW w:w="1276" w:type="dxa"/>
            <w:tcBorders>
              <w:top w:val="single" w:sz="4" w:space="0" w:color="auto"/>
              <w:left w:val="nil"/>
              <w:bottom w:val="single" w:sz="4" w:space="0" w:color="auto"/>
              <w:right w:val="single" w:sz="4" w:space="0" w:color="auto"/>
            </w:tcBorders>
            <w:shd w:val="clear" w:color="auto" w:fill="auto"/>
          </w:tcPr>
          <w:p w:rsidR="000D4832" w:rsidRPr="008366E9" w:rsidRDefault="000D4832" w:rsidP="00BA1538">
            <w:pPr>
              <w:spacing w:after="0" w:line="240" w:lineRule="auto"/>
              <w:rPr>
                <w:rFonts w:ascii="Times New Roman" w:hAnsi="Times New Roman"/>
                <w:bCs/>
                <w:sz w:val="20"/>
                <w:szCs w:val="20"/>
                <w:lang w:eastAsia="ru-RU"/>
              </w:rPr>
            </w:pPr>
            <w:r>
              <w:rPr>
                <w:rFonts w:ascii="Times New Roman" w:hAnsi="Times New Roman"/>
                <w:bCs/>
                <w:sz w:val="20"/>
                <w:szCs w:val="20"/>
                <w:lang w:eastAsia="ru-RU"/>
              </w:rPr>
              <w:t>15151,520</w:t>
            </w:r>
          </w:p>
        </w:tc>
      </w:tr>
      <w:tr w:rsidR="004816C7" w:rsidRPr="00542AA1" w:rsidTr="000D4832">
        <w:trPr>
          <w:trHeight w:val="417"/>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shd w:val="clear" w:color="auto" w:fill="auto"/>
            <w:vAlign w:val="center"/>
          </w:tcPr>
          <w:p w:rsidR="004816C7" w:rsidRPr="007F1E66" w:rsidRDefault="004816C7" w:rsidP="00BA1538">
            <w:pPr>
              <w:spacing w:after="0" w:line="240" w:lineRule="auto"/>
              <w:rPr>
                <w:rFonts w:ascii="Times New Roman" w:hAnsi="Times New Roman"/>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816C7" w:rsidRPr="008366E9" w:rsidRDefault="004816C7" w:rsidP="00BA1538">
            <w:pPr>
              <w:spacing w:after="0" w:line="240" w:lineRule="auto"/>
              <w:rPr>
                <w:rFonts w:ascii="Times New Roman" w:hAnsi="Times New Roman"/>
                <w:sz w:val="20"/>
                <w:szCs w:val="20"/>
                <w:lang w:eastAsia="ru-RU"/>
              </w:rPr>
            </w:pPr>
            <w:r w:rsidRPr="008366E9">
              <w:rPr>
                <w:rFonts w:ascii="Times New Roman" w:hAnsi="Times New Roman"/>
                <w:bCs/>
                <w:sz w:val="20"/>
                <w:szCs w:val="20"/>
                <w:lang w:eastAsia="ru-RU"/>
              </w:rPr>
              <w:t>Федеральный</w:t>
            </w:r>
            <w:r>
              <w:rPr>
                <w:rFonts w:ascii="Times New Roman" w:hAnsi="Times New Roman"/>
                <w:bCs/>
                <w:sz w:val="20"/>
                <w:szCs w:val="20"/>
                <w:lang w:eastAsia="ru-RU"/>
              </w:rPr>
              <w:t xml:space="preserve"> бюджет</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E800F8">
              <w:rPr>
                <w:rFonts w:ascii="Times New Roman" w:hAnsi="Times New Roman"/>
                <w:bCs/>
                <w:sz w:val="20"/>
                <w:szCs w:val="20"/>
                <w:lang w:eastAsia="ru-RU"/>
              </w:rPr>
              <w:t>2970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E800F8">
              <w:rPr>
                <w:rFonts w:ascii="Times New Roman" w:hAnsi="Times New Roman"/>
                <w:bCs/>
                <w:sz w:val="20"/>
                <w:szCs w:val="20"/>
                <w:lang w:eastAsia="ru-RU"/>
              </w:rPr>
              <w:t>2970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Pr="008366E9" w:rsidRDefault="004816C7" w:rsidP="00BA1538">
            <w:pPr>
              <w:spacing w:after="0" w:line="240" w:lineRule="auto"/>
              <w:rPr>
                <w:rFonts w:ascii="Times New Roman" w:hAnsi="Times New Roman"/>
                <w:bCs/>
                <w:sz w:val="20"/>
                <w:szCs w:val="20"/>
                <w:lang w:eastAsia="ru-RU"/>
              </w:rPr>
            </w:pPr>
            <w:r w:rsidRPr="00EF0825">
              <w:rPr>
                <w:rFonts w:ascii="Times New Roman" w:hAnsi="Times New Roman"/>
                <w:bCs/>
                <w:sz w:val="20"/>
                <w:szCs w:val="20"/>
                <w:lang w:eastAsia="ru-RU"/>
              </w:rPr>
              <w:t>2940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322AF6">
              <w:rPr>
                <w:rFonts w:ascii="Times New Roman" w:hAnsi="Times New Roman"/>
                <w:bCs/>
                <w:sz w:val="20"/>
                <w:szCs w:val="20"/>
                <w:lang w:eastAsia="ru-RU"/>
              </w:rPr>
              <w:t>2940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322AF6">
              <w:rPr>
                <w:rFonts w:ascii="Times New Roman" w:hAnsi="Times New Roman"/>
                <w:bCs/>
                <w:sz w:val="20"/>
                <w:szCs w:val="20"/>
                <w:lang w:eastAsia="ru-RU"/>
              </w:rPr>
              <w:t>2940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4816C7" w:rsidRPr="008366E9" w:rsidRDefault="000D4832" w:rsidP="00BA1538">
            <w:pPr>
              <w:spacing w:after="0" w:line="240" w:lineRule="auto"/>
              <w:rPr>
                <w:rFonts w:ascii="Times New Roman" w:hAnsi="Times New Roman"/>
                <w:bCs/>
                <w:sz w:val="20"/>
                <w:szCs w:val="20"/>
                <w:lang w:eastAsia="ru-RU"/>
              </w:rPr>
            </w:pPr>
            <w:r>
              <w:rPr>
                <w:rFonts w:ascii="Times New Roman" w:hAnsi="Times New Roman"/>
                <w:bCs/>
                <w:sz w:val="20"/>
                <w:szCs w:val="20"/>
                <w:lang w:eastAsia="ru-RU"/>
              </w:rPr>
              <w:t>14760,000</w:t>
            </w:r>
          </w:p>
        </w:tc>
      </w:tr>
      <w:tr w:rsidR="00E35122" w:rsidRPr="00542AA1" w:rsidTr="000D4832">
        <w:trPr>
          <w:trHeight w:val="423"/>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5122" w:rsidRPr="00542AA1" w:rsidRDefault="00E35122"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E35122" w:rsidRPr="00542AA1" w:rsidRDefault="00E35122" w:rsidP="00BA1538">
            <w:pPr>
              <w:spacing w:after="0" w:line="240" w:lineRule="auto"/>
              <w:rPr>
                <w:rFonts w:ascii="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E35122" w:rsidRPr="007F1E66" w:rsidRDefault="00E35122" w:rsidP="00BA1538">
            <w:pPr>
              <w:spacing w:after="0" w:line="240" w:lineRule="auto"/>
              <w:rPr>
                <w:rFonts w:ascii="Times New Roman" w:hAnsi="Times New Roman"/>
                <w:sz w:val="20"/>
                <w:szCs w:val="20"/>
                <w:lang w:eastAsia="ru-RU"/>
              </w:rPr>
            </w:pPr>
            <w:r>
              <w:rPr>
                <w:rFonts w:ascii="Times New Roman" w:hAnsi="Times New Roman"/>
                <w:bCs/>
                <w:sz w:val="20"/>
                <w:szCs w:val="20"/>
                <w:lang w:eastAsia="ru-RU"/>
              </w:rPr>
              <w:t>О</w:t>
            </w:r>
            <w:r w:rsidRPr="008366E9">
              <w:rPr>
                <w:rFonts w:ascii="Times New Roman" w:hAnsi="Times New Roman"/>
                <w:bCs/>
                <w:sz w:val="20"/>
                <w:szCs w:val="20"/>
                <w:lang w:eastAsia="ru-RU"/>
              </w:rPr>
              <w:t>бластной бюджет</w:t>
            </w:r>
          </w:p>
        </w:tc>
        <w:tc>
          <w:tcPr>
            <w:tcW w:w="1276"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30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30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60</w:t>
            </w:r>
            <w:r>
              <w:rPr>
                <w:rFonts w:ascii="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60</w:t>
            </w:r>
            <w:r>
              <w:rPr>
                <w:rFonts w:ascii="Times New Roman" w:hAnsi="Times New Roman"/>
                <w:bCs/>
                <w:sz w:val="20"/>
                <w:szCs w:val="20"/>
                <w:lang w:eastAsia="ru-RU"/>
              </w:rPr>
              <w:t>,000</w:t>
            </w:r>
          </w:p>
        </w:tc>
        <w:tc>
          <w:tcPr>
            <w:tcW w:w="1417" w:type="dxa"/>
            <w:tcBorders>
              <w:top w:val="single" w:sz="4" w:space="0" w:color="auto"/>
              <w:left w:val="nil"/>
              <w:bottom w:val="single" w:sz="4" w:space="0" w:color="auto"/>
              <w:right w:val="single" w:sz="4" w:space="0" w:color="auto"/>
            </w:tcBorders>
            <w:shd w:val="clear" w:color="auto" w:fill="auto"/>
          </w:tcPr>
          <w:p w:rsidR="00E35122" w:rsidRPr="004816C7" w:rsidRDefault="004816C7" w:rsidP="00BA1538">
            <w:pPr>
              <w:spacing w:after="0" w:line="240" w:lineRule="auto"/>
              <w:rPr>
                <w:rFonts w:ascii="Times New Roman" w:hAnsi="Times New Roman"/>
                <w:bCs/>
                <w:sz w:val="20"/>
                <w:szCs w:val="20"/>
                <w:lang w:eastAsia="ru-RU"/>
              </w:rPr>
            </w:pPr>
            <w:r w:rsidRPr="004816C7">
              <w:rPr>
                <w:rFonts w:ascii="Times New Roman" w:hAnsi="Times New Roman"/>
                <w:bCs/>
                <w:sz w:val="20"/>
                <w:szCs w:val="20"/>
                <w:lang w:eastAsia="ru-RU"/>
              </w:rPr>
              <w:t>60</w:t>
            </w:r>
            <w:r>
              <w:rPr>
                <w:rFonts w:ascii="Times New Roman" w:hAnsi="Times New Roman"/>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E35122" w:rsidRPr="00542AA1" w:rsidRDefault="000D4832" w:rsidP="00BA1538">
            <w:pPr>
              <w:spacing w:after="0" w:line="240" w:lineRule="auto"/>
              <w:rPr>
                <w:rFonts w:ascii="Times New Roman" w:hAnsi="Times New Roman"/>
                <w:b/>
                <w:bCs/>
                <w:sz w:val="20"/>
                <w:szCs w:val="20"/>
                <w:lang w:eastAsia="ru-RU"/>
              </w:rPr>
            </w:pPr>
            <w:r>
              <w:rPr>
                <w:rFonts w:ascii="Times New Roman" w:hAnsi="Times New Roman"/>
                <w:bCs/>
                <w:sz w:val="20"/>
                <w:szCs w:val="20"/>
                <w:lang w:eastAsia="ru-RU"/>
              </w:rPr>
              <w:t>240,000</w:t>
            </w:r>
          </w:p>
        </w:tc>
      </w:tr>
      <w:tr w:rsidR="004816C7" w:rsidRPr="00542AA1" w:rsidTr="000D4832">
        <w:trPr>
          <w:trHeight w:val="459"/>
        </w:trPr>
        <w:tc>
          <w:tcPr>
            <w:tcW w:w="1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16C7" w:rsidRPr="00542AA1" w:rsidRDefault="004816C7" w:rsidP="00BA1538">
            <w:pPr>
              <w:spacing w:after="0" w:line="240" w:lineRule="auto"/>
              <w:rPr>
                <w:rFonts w:ascii="Times New Roman" w:hAnsi="Times New Roman"/>
                <w:sz w:val="20"/>
                <w:szCs w:val="20"/>
                <w:lang w:eastAsia="ru-RU"/>
              </w:rPr>
            </w:pPr>
          </w:p>
        </w:tc>
        <w:tc>
          <w:tcPr>
            <w:tcW w:w="2944" w:type="dxa"/>
            <w:vMerge/>
            <w:tcBorders>
              <w:top w:val="single" w:sz="4" w:space="0" w:color="auto"/>
              <w:left w:val="nil"/>
              <w:bottom w:val="single" w:sz="4" w:space="0" w:color="auto"/>
              <w:right w:val="single" w:sz="4" w:space="0" w:color="auto"/>
            </w:tcBorders>
            <w:vAlign w:val="center"/>
            <w:hideMark/>
          </w:tcPr>
          <w:p w:rsidR="004816C7" w:rsidRPr="00542AA1" w:rsidRDefault="004816C7" w:rsidP="00BA1538">
            <w:pPr>
              <w:spacing w:after="0" w:line="240" w:lineRule="auto"/>
              <w:rPr>
                <w:rFonts w:ascii="Times New Roman" w:hAnsi="Times New Roman"/>
                <w:b/>
                <w:bCs/>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rsidR="004816C7" w:rsidRPr="007F1E66" w:rsidRDefault="004816C7" w:rsidP="00BA1538">
            <w:pPr>
              <w:spacing w:after="0" w:line="240" w:lineRule="auto"/>
              <w:rPr>
                <w:rFonts w:ascii="Times New Roman" w:hAnsi="Times New Roman"/>
                <w:sz w:val="20"/>
                <w:szCs w:val="20"/>
                <w:lang w:eastAsia="ru-RU"/>
              </w:rPr>
            </w:pPr>
            <w:r w:rsidRPr="007F1E66">
              <w:rPr>
                <w:rFonts w:ascii="Times New Roman" w:hAnsi="Times New Roman"/>
                <w:sz w:val="20"/>
                <w:szCs w:val="20"/>
                <w:lang w:eastAsia="ru-RU"/>
              </w:rPr>
              <w:t>Бюджет поселения</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134"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417" w:type="dxa"/>
            <w:tcBorders>
              <w:top w:val="single" w:sz="4" w:space="0" w:color="auto"/>
              <w:left w:val="nil"/>
              <w:bottom w:val="single" w:sz="4" w:space="0" w:color="auto"/>
              <w:right w:val="single" w:sz="4" w:space="0" w:color="auto"/>
            </w:tcBorders>
            <w:shd w:val="clear" w:color="auto" w:fill="auto"/>
          </w:tcPr>
          <w:p w:rsidR="004816C7" w:rsidRDefault="004816C7">
            <w:r w:rsidRPr="007270B7">
              <w:rPr>
                <w:rFonts w:ascii="Times New Roman" w:hAnsi="Times New Roman"/>
                <w:bCs/>
                <w:sz w:val="20"/>
                <w:szCs w:val="20"/>
                <w:lang w:eastAsia="ru-RU"/>
              </w:rPr>
              <w:t>30,304</w:t>
            </w:r>
          </w:p>
        </w:tc>
        <w:tc>
          <w:tcPr>
            <w:tcW w:w="1276" w:type="dxa"/>
            <w:tcBorders>
              <w:top w:val="single" w:sz="4" w:space="0" w:color="auto"/>
              <w:left w:val="nil"/>
              <w:bottom w:val="single" w:sz="4" w:space="0" w:color="auto"/>
              <w:right w:val="single" w:sz="4" w:space="0" w:color="auto"/>
            </w:tcBorders>
            <w:shd w:val="clear" w:color="auto" w:fill="auto"/>
          </w:tcPr>
          <w:p w:rsidR="004816C7" w:rsidRPr="00542AA1" w:rsidRDefault="000D4832" w:rsidP="00BA1538">
            <w:pPr>
              <w:spacing w:after="0" w:line="240" w:lineRule="auto"/>
              <w:rPr>
                <w:rFonts w:ascii="Times New Roman" w:hAnsi="Times New Roman"/>
                <w:b/>
                <w:bCs/>
                <w:sz w:val="20"/>
                <w:szCs w:val="20"/>
                <w:lang w:eastAsia="ru-RU"/>
              </w:rPr>
            </w:pPr>
            <w:r>
              <w:rPr>
                <w:rFonts w:ascii="Times New Roman" w:hAnsi="Times New Roman"/>
                <w:bCs/>
                <w:sz w:val="20"/>
                <w:szCs w:val="20"/>
                <w:lang w:eastAsia="ru-RU"/>
              </w:rPr>
              <w:t>151,520</w:t>
            </w:r>
          </w:p>
        </w:tc>
      </w:tr>
    </w:tbl>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815D7A" w:rsidP="00815D7A">
      <w:pPr>
        <w:spacing w:after="0" w:line="240" w:lineRule="auto"/>
        <w:ind w:left="9639"/>
        <w:rPr>
          <w:rFonts w:ascii="Times New Roman" w:hAnsi="Times New Roman"/>
          <w:sz w:val="24"/>
          <w:szCs w:val="24"/>
          <w:lang w:eastAsia="ru-RU"/>
        </w:rPr>
      </w:pPr>
      <w:r w:rsidRPr="00815D7A">
        <w:rPr>
          <w:rFonts w:ascii="Times New Roman" w:hAnsi="Times New Roman"/>
          <w:sz w:val="24"/>
          <w:szCs w:val="24"/>
          <w:lang w:eastAsia="ru-RU"/>
        </w:rPr>
        <w:lastRenderedPageBreak/>
        <w:t>Приложение №</w:t>
      </w:r>
      <w:r>
        <w:rPr>
          <w:rFonts w:ascii="Times New Roman" w:hAnsi="Times New Roman"/>
          <w:sz w:val="24"/>
          <w:szCs w:val="24"/>
          <w:lang w:eastAsia="ru-RU"/>
        </w:rPr>
        <w:t>4</w:t>
      </w:r>
      <w:r w:rsidRPr="00815D7A">
        <w:rPr>
          <w:rFonts w:ascii="Times New Roman" w:hAnsi="Times New Roman"/>
          <w:sz w:val="24"/>
          <w:szCs w:val="24"/>
          <w:lang w:eastAsia="ru-RU"/>
        </w:rPr>
        <w:t xml:space="preserve"> к муниципальной Программе «Формирование современной городской среды на территории муниципального образования </w:t>
      </w:r>
      <w:proofErr w:type="spellStart"/>
      <w:r w:rsidRPr="00815D7A">
        <w:rPr>
          <w:rFonts w:ascii="Times New Roman" w:hAnsi="Times New Roman"/>
          <w:sz w:val="24"/>
          <w:szCs w:val="24"/>
          <w:lang w:eastAsia="ru-RU"/>
        </w:rPr>
        <w:t>Нагорское</w:t>
      </w:r>
      <w:proofErr w:type="spellEnd"/>
      <w:r w:rsidRPr="00815D7A">
        <w:rPr>
          <w:rFonts w:ascii="Times New Roman" w:hAnsi="Times New Roman"/>
          <w:sz w:val="24"/>
          <w:szCs w:val="24"/>
          <w:lang w:eastAsia="ru-RU"/>
        </w:rPr>
        <w:t xml:space="preserve"> городское поселение </w:t>
      </w:r>
      <w:proofErr w:type="spellStart"/>
      <w:r w:rsidRPr="00815D7A">
        <w:rPr>
          <w:rFonts w:ascii="Times New Roman" w:hAnsi="Times New Roman"/>
          <w:sz w:val="24"/>
          <w:szCs w:val="24"/>
          <w:lang w:eastAsia="ru-RU"/>
        </w:rPr>
        <w:t>Нагорского</w:t>
      </w:r>
      <w:proofErr w:type="spellEnd"/>
      <w:r w:rsidRPr="00815D7A">
        <w:rPr>
          <w:rFonts w:ascii="Times New Roman" w:hAnsi="Times New Roman"/>
          <w:sz w:val="24"/>
          <w:szCs w:val="24"/>
          <w:lang w:eastAsia="ru-RU"/>
        </w:rPr>
        <w:t xml:space="preserve"> района Кировской области» на 2025-2029 годы</w:t>
      </w:r>
    </w:p>
    <w:p w:rsidR="00584B31" w:rsidRDefault="00584B31" w:rsidP="00584B31">
      <w:pPr>
        <w:spacing w:after="200" w:line="276" w:lineRule="auto"/>
        <w:rPr>
          <w:rFonts w:ascii="Times New Roman" w:hAnsi="Times New Roman"/>
          <w:sz w:val="24"/>
          <w:szCs w:val="24"/>
          <w:lang w:eastAsia="ru-RU"/>
        </w:rPr>
      </w:pPr>
    </w:p>
    <w:p w:rsidR="000E62FF" w:rsidRPr="000E62FF" w:rsidRDefault="000E62FF" w:rsidP="000E62FF">
      <w:pPr>
        <w:spacing w:after="0" w:line="240" w:lineRule="auto"/>
        <w:jc w:val="center"/>
        <w:rPr>
          <w:rFonts w:ascii="Times New Roman" w:hAnsi="Times New Roman"/>
          <w:b/>
          <w:bCs/>
          <w:sz w:val="24"/>
          <w:szCs w:val="24"/>
          <w:lang w:eastAsia="ru-RU"/>
        </w:rPr>
      </w:pPr>
      <w:r w:rsidRPr="000E62FF">
        <w:rPr>
          <w:rFonts w:ascii="Times New Roman" w:hAnsi="Times New Roman"/>
          <w:b/>
          <w:bCs/>
          <w:sz w:val="24"/>
          <w:szCs w:val="24"/>
          <w:lang w:eastAsia="ru-RU"/>
        </w:rPr>
        <w:t>АДРЕСНЫЙ ПЕРЕЧЕНЬ</w:t>
      </w:r>
    </w:p>
    <w:p w:rsidR="000E62FF" w:rsidRDefault="000E62FF" w:rsidP="000E62FF">
      <w:pPr>
        <w:spacing w:after="0" w:line="240" w:lineRule="auto"/>
        <w:jc w:val="center"/>
        <w:rPr>
          <w:rFonts w:ascii="Times New Roman" w:hAnsi="Times New Roman"/>
          <w:b/>
          <w:bCs/>
          <w:sz w:val="24"/>
          <w:szCs w:val="24"/>
          <w:lang w:eastAsia="ru-RU"/>
        </w:rPr>
      </w:pPr>
      <w:r w:rsidRPr="000E62FF">
        <w:rPr>
          <w:rFonts w:ascii="Times New Roman" w:hAnsi="Times New Roman"/>
          <w:b/>
          <w:bCs/>
          <w:sz w:val="24"/>
          <w:szCs w:val="24"/>
          <w:lang w:eastAsia="ru-RU"/>
        </w:rPr>
        <w:t>общественных территорий, нуждающихся в благоустройстве (с учетом их физического состояния) и подлежащих благоустройству в 20</w:t>
      </w:r>
      <w:r>
        <w:rPr>
          <w:rFonts w:ascii="Times New Roman" w:hAnsi="Times New Roman"/>
          <w:b/>
          <w:bCs/>
          <w:sz w:val="24"/>
          <w:szCs w:val="24"/>
          <w:lang w:eastAsia="ru-RU"/>
        </w:rPr>
        <w:t>25</w:t>
      </w:r>
      <w:r w:rsidRPr="000E62FF">
        <w:rPr>
          <w:rFonts w:ascii="Times New Roman" w:hAnsi="Times New Roman"/>
          <w:b/>
          <w:bCs/>
          <w:sz w:val="24"/>
          <w:szCs w:val="24"/>
          <w:lang w:eastAsia="ru-RU"/>
        </w:rPr>
        <w:t>-20</w:t>
      </w:r>
      <w:r>
        <w:rPr>
          <w:rFonts w:ascii="Times New Roman" w:hAnsi="Times New Roman"/>
          <w:b/>
          <w:bCs/>
          <w:sz w:val="24"/>
          <w:szCs w:val="24"/>
          <w:lang w:eastAsia="ru-RU"/>
        </w:rPr>
        <w:t>29</w:t>
      </w:r>
      <w:r w:rsidRPr="000E62FF">
        <w:rPr>
          <w:rFonts w:ascii="Times New Roman" w:hAnsi="Times New Roman"/>
          <w:b/>
          <w:bCs/>
          <w:sz w:val="24"/>
          <w:szCs w:val="24"/>
          <w:lang w:eastAsia="ru-RU"/>
        </w:rPr>
        <w:t xml:space="preserve"> годах</w:t>
      </w:r>
    </w:p>
    <w:p w:rsidR="000E62FF" w:rsidRDefault="000E62FF" w:rsidP="000E62FF">
      <w:pPr>
        <w:spacing w:after="0" w:line="240" w:lineRule="auto"/>
        <w:jc w:val="center"/>
        <w:rPr>
          <w:rFonts w:ascii="Times New Roman" w:hAnsi="Times New Roman"/>
          <w:b/>
          <w:bCs/>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2"/>
        <w:gridCol w:w="3662"/>
        <w:gridCol w:w="1299"/>
        <w:gridCol w:w="1134"/>
        <w:gridCol w:w="1276"/>
        <w:gridCol w:w="1134"/>
        <w:gridCol w:w="992"/>
      </w:tblGrid>
      <w:tr w:rsidR="00A24DBA" w:rsidRPr="00A24DBA" w:rsidTr="00A24DBA">
        <w:trPr>
          <w:trHeight w:val="330"/>
          <w:tblHeader/>
        </w:trPr>
        <w:tc>
          <w:tcPr>
            <w:tcW w:w="709" w:type="dxa"/>
            <w:vMerge w:val="restart"/>
            <w:shd w:val="clear" w:color="auto" w:fill="auto"/>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 xml:space="preserve">№ </w:t>
            </w:r>
            <w:proofErr w:type="spellStart"/>
            <w:r w:rsidRPr="00A24DBA">
              <w:rPr>
                <w:rFonts w:ascii="Times New Roman" w:hAnsi="Times New Roman"/>
                <w:b/>
                <w:bCs/>
                <w:sz w:val="24"/>
                <w:szCs w:val="24"/>
                <w:lang w:eastAsia="ru-RU"/>
              </w:rPr>
              <w:t>пп</w:t>
            </w:r>
            <w:proofErr w:type="spellEnd"/>
          </w:p>
        </w:tc>
        <w:tc>
          <w:tcPr>
            <w:tcW w:w="4962" w:type="dxa"/>
            <w:vMerge w:val="restart"/>
            <w:shd w:val="clear" w:color="auto" w:fill="auto"/>
            <w:vAlign w:val="center"/>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 xml:space="preserve">Наименование объекта </w:t>
            </w:r>
          </w:p>
          <w:p w:rsidR="00A24DBA" w:rsidRPr="00A24DBA" w:rsidRDefault="00A24DBA" w:rsidP="00A24DBA">
            <w:pPr>
              <w:spacing w:after="0" w:line="240" w:lineRule="auto"/>
              <w:jc w:val="center"/>
              <w:rPr>
                <w:rFonts w:ascii="Times New Roman" w:hAnsi="Times New Roman"/>
                <w:b/>
                <w:bCs/>
                <w:sz w:val="24"/>
                <w:szCs w:val="24"/>
                <w:lang w:eastAsia="ru-RU"/>
              </w:rPr>
            </w:pPr>
          </w:p>
        </w:tc>
        <w:tc>
          <w:tcPr>
            <w:tcW w:w="9497" w:type="dxa"/>
            <w:gridSpan w:val="6"/>
            <w:shd w:val="clear" w:color="auto" w:fill="auto"/>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Показатели, планируемые под благоустройство,</w:t>
            </w:r>
          </w:p>
        </w:tc>
      </w:tr>
      <w:tr w:rsidR="00A24DBA" w:rsidRPr="00A24DBA" w:rsidTr="00A24DBA">
        <w:trPr>
          <w:trHeight w:val="330"/>
          <w:tblHeader/>
        </w:trPr>
        <w:tc>
          <w:tcPr>
            <w:tcW w:w="709"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4962"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3662" w:type="dxa"/>
            <w:vMerge w:val="restart"/>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proofErr w:type="gramStart"/>
            <w:r>
              <w:rPr>
                <w:rFonts w:ascii="Times New Roman" w:hAnsi="Times New Roman"/>
                <w:sz w:val="28"/>
                <w:szCs w:val="28"/>
                <w:lang w:eastAsia="ru-RU"/>
              </w:rPr>
              <w:t>М</w:t>
            </w:r>
            <w:r w:rsidRPr="00B81588">
              <w:rPr>
                <w:rFonts w:ascii="Times New Roman" w:hAnsi="Times New Roman"/>
                <w:sz w:val="28"/>
                <w:szCs w:val="28"/>
                <w:lang w:eastAsia="ru-RU"/>
              </w:rPr>
              <w:t>ероприятия</w:t>
            </w:r>
            <w:proofErr w:type="gramEnd"/>
            <w:r w:rsidRPr="00B81588">
              <w:rPr>
                <w:rFonts w:ascii="Times New Roman" w:hAnsi="Times New Roman"/>
                <w:sz w:val="28"/>
                <w:szCs w:val="28"/>
                <w:lang w:eastAsia="ru-RU"/>
              </w:rPr>
              <w:t xml:space="preserve"> </w:t>
            </w:r>
            <w:r>
              <w:rPr>
                <w:rFonts w:ascii="Times New Roman" w:hAnsi="Times New Roman"/>
                <w:sz w:val="28"/>
                <w:szCs w:val="28"/>
                <w:lang w:eastAsia="ru-RU"/>
              </w:rPr>
              <w:t xml:space="preserve">планируемые </w:t>
            </w:r>
            <w:r w:rsidRPr="00B81588">
              <w:rPr>
                <w:rFonts w:ascii="Times New Roman" w:hAnsi="Times New Roman"/>
                <w:sz w:val="28"/>
                <w:szCs w:val="28"/>
                <w:lang w:eastAsia="ru-RU"/>
              </w:rPr>
              <w:t>по благоустройству</w:t>
            </w:r>
          </w:p>
        </w:tc>
        <w:tc>
          <w:tcPr>
            <w:tcW w:w="5835" w:type="dxa"/>
            <w:gridSpan w:val="5"/>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 xml:space="preserve">в </w:t>
            </w:r>
            <w:proofErr w:type="spellStart"/>
            <w:r w:rsidRPr="00A24DBA">
              <w:rPr>
                <w:rFonts w:ascii="Times New Roman" w:hAnsi="Times New Roman"/>
                <w:sz w:val="24"/>
                <w:szCs w:val="24"/>
                <w:lang w:eastAsia="ru-RU"/>
              </w:rPr>
              <w:t>т.ч</w:t>
            </w:r>
            <w:proofErr w:type="spellEnd"/>
            <w:r w:rsidRPr="00A24DBA">
              <w:rPr>
                <w:rFonts w:ascii="Times New Roman" w:hAnsi="Times New Roman"/>
                <w:sz w:val="24"/>
                <w:szCs w:val="24"/>
                <w:lang w:eastAsia="ru-RU"/>
              </w:rPr>
              <w:t>. реализация по годам:</w:t>
            </w:r>
          </w:p>
        </w:tc>
      </w:tr>
      <w:tr w:rsidR="00A24DBA" w:rsidRPr="00A24DBA" w:rsidTr="00A24DBA">
        <w:trPr>
          <w:trHeight w:val="429"/>
          <w:tblHeader/>
        </w:trPr>
        <w:tc>
          <w:tcPr>
            <w:tcW w:w="709"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4962" w:type="dxa"/>
            <w:vMerge/>
            <w:vAlign w:val="center"/>
          </w:tcPr>
          <w:p w:rsidR="00A24DBA" w:rsidRPr="00A24DBA" w:rsidRDefault="00A24DBA" w:rsidP="00A24DBA">
            <w:pPr>
              <w:spacing w:after="0" w:line="240" w:lineRule="auto"/>
              <w:jc w:val="center"/>
              <w:rPr>
                <w:rFonts w:ascii="Times New Roman" w:hAnsi="Times New Roman"/>
                <w:b/>
                <w:bCs/>
                <w:sz w:val="24"/>
                <w:szCs w:val="24"/>
                <w:lang w:eastAsia="ru-RU"/>
              </w:rPr>
            </w:pPr>
          </w:p>
        </w:tc>
        <w:tc>
          <w:tcPr>
            <w:tcW w:w="3662" w:type="dxa"/>
            <w:vMerge/>
            <w:vAlign w:val="center"/>
          </w:tcPr>
          <w:p w:rsidR="00A24DBA" w:rsidRPr="00A24DBA" w:rsidRDefault="00A24DBA" w:rsidP="00A24DBA">
            <w:pPr>
              <w:spacing w:after="0" w:line="240" w:lineRule="auto"/>
              <w:jc w:val="center"/>
              <w:rPr>
                <w:rFonts w:ascii="Times New Roman" w:hAnsi="Times New Roman"/>
                <w:sz w:val="24"/>
                <w:szCs w:val="24"/>
                <w:lang w:eastAsia="ru-RU"/>
              </w:rPr>
            </w:pPr>
          </w:p>
        </w:tc>
        <w:tc>
          <w:tcPr>
            <w:tcW w:w="1299"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w:t>
            </w:r>
            <w:r>
              <w:rPr>
                <w:rFonts w:ascii="Times New Roman" w:hAnsi="Times New Roman"/>
                <w:sz w:val="24"/>
                <w:szCs w:val="24"/>
                <w:lang w:eastAsia="ru-RU"/>
              </w:rPr>
              <w:t>25</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w:t>
            </w:r>
            <w:r>
              <w:rPr>
                <w:rFonts w:ascii="Times New Roman" w:hAnsi="Times New Roman"/>
                <w:sz w:val="24"/>
                <w:szCs w:val="24"/>
                <w:lang w:eastAsia="ru-RU"/>
              </w:rPr>
              <w:t>26</w:t>
            </w:r>
          </w:p>
        </w:tc>
        <w:tc>
          <w:tcPr>
            <w:tcW w:w="1276"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w:t>
            </w:r>
            <w:r>
              <w:rPr>
                <w:rFonts w:ascii="Times New Roman" w:hAnsi="Times New Roman"/>
                <w:sz w:val="24"/>
                <w:szCs w:val="24"/>
                <w:lang w:eastAsia="ru-RU"/>
              </w:rPr>
              <w:t>27</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202</w:t>
            </w:r>
            <w:r>
              <w:rPr>
                <w:rFonts w:ascii="Times New Roman" w:hAnsi="Times New Roman"/>
                <w:sz w:val="24"/>
                <w:szCs w:val="24"/>
                <w:lang w:eastAsia="ru-RU"/>
              </w:rPr>
              <w:t>9</w:t>
            </w:r>
          </w:p>
        </w:tc>
      </w:tr>
      <w:tr w:rsidR="00A24DBA" w:rsidRPr="00A24DBA" w:rsidTr="00A24DBA">
        <w:trPr>
          <w:trHeight w:val="545"/>
        </w:trPr>
        <w:tc>
          <w:tcPr>
            <w:tcW w:w="709" w:type="dxa"/>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sz w:val="24"/>
                <w:szCs w:val="24"/>
                <w:lang w:eastAsia="ru-RU"/>
              </w:rPr>
              <w:t>1.</w:t>
            </w:r>
          </w:p>
        </w:tc>
        <w:tc>
          <w:tcPr>
            <w:tcW w:w="4962" w:type="dxa"/>
            <w:shd w:val="clear" w:color="auto" w:fill="auto"/>
          </w:tcPr>
          <w:p w:rsidR="00A24DBA" w:rsidRPr="00A24DBA" w:rsidRDefault="00A24DBA" w:rsidP="00A24DBA">
            <w:pPr>
              <w:spacing w:after="0" w:line="240" w:lineRule="auto"/>
              <w:jc w:val="center"/>
              <w:rPr>
                <w:rFonts w:ascii="Times New Roman" w:hAnsi="Times New Roman"/>
                <w:sz w:val="24"/>
                <w:szCs w:val="24"/>
                <w:lang w:eastAsia="ru-RU"/>
              </w:rPr>
            </w:pPr>
            <w:r w:rsidRPr="00A24DBA">
              <w:rPr>
                <w:rFonts w:ascii="Times New Roman" w:hAnsi="Times New Roman"/>
                <w:bCs/>
                <w:sz w:val="24"/>
                <w:szCs w:val="24"/>
                <w:lang w:eastAsia="ru-RU"/>
              </w:rPr>
              <w:t xml:space="preserve">Строительство пешеходных тротуаров и устройство освещения по </w:t>
            </w:r>
            <w:proofErr w:type="spellStart"/>
            <w:r w:rsidRPr="00A24DBA">
              <w:rPr>
                <w:rFonts w:ascii="Times New Roman" w:hAnsi="Times New Roman"/>
                <w:bCs/>
                <w:sz w:val="24"/>
                <w:szCs w:val="24"/>
                <w:lang w:eastAsia="ru-RU"/>
              </w:rPr>
              <w:t>ул</w:t>
            </w:r>
            <w:proofErr w:type="gramStart"/>
            <w:r w:rsidRPr="00A24DBA">
              <w:rPr>
                <w:rFonts w:ascii="Times New Roman" w:hAnsi="Times New Roman"/>
                <w:bCs/>
                <w:sz w:val="24"/>
                <w:szCs w:val="24"/>
                <w:lang w:eastAsia="ru-RU"/>
              </w:rPr>
              <w:t>.С</w:t>
            </w:r>
            <w:proofErr w:type="gramEnd"/>
            <w:r w:rsidRPr="00A24DBA">
              <w:rPr>
                <w:rFonts w:ascii="Times New Roman" w:hAnsi="Times New Roman"/>
                <w:bCs/>
                <w:sz w:val="24"/>
                <w:szCs w:val="24"/>
                <w:lang w:eastAsia="ru-RU"/>
              </w:rPr>
              <w:t>оветской</w:t>
            </w:r>
            <w:proofErr w:type="spellEnd"/>
          </w:p>
        </w:tc>
        <w:tc>
          <w:tcPr>
            <w:tcW w:w="3662" w:type="dxa"/>
            <w:shd w:val="clear" w:color="auto" w:fill="auto"/>
            <w:vAlign w:val="center"/>
          </w:tcPr>
          <w:p w:rsidR="00A24DBA" w:rsidRPr="00A24DBA" w:rsidRDefault="00A24DBA" w:rsidP="00A24DB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Установка светильников, строительство тротуаров</w:t>
            </w:r>
          </w:p>
        </w:tc>
        <w:tc>
          <w:tcPr>
            <w:tcW w:w="1299"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х</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w:t>
            </w:r>
          </w:p>
        </w:tc>
        <w:tc>
          <w:tcPr>
            <w:tcW w:w="1276" w:type="dxa"/>
            <w:shd w:val="clear" w:color="auto" w:fill="auto"/>
            <w:vAlign w:val="center"/>
          </w:tcPr>
          <w:p w:rsidR="00A24DBA" w:rsidRPr="00A24DBA" w:rsidRDefault="00A24DBA" w:rsidP="00A24DBA">
            <w:pPr>
              <w:spacing w:after="0" w:line="240" w:lineRule="auto"/>
              <w:jc w:val="center"/>
              <w:rPr>
                <w:rFonts w:ascii="Times New Roman" w:hAnsi="Times New Roman"/>
                <w:b/>
                <w:bCs/>
                <w:sz w:val="24"/>
                <w:szCs w:val="24"/>
                <w:lang w:eastAsia="ru-RU"/>
              </w:rPr>
            </w:pPr>
            <w:r w:rsidRPr="00A24DBA">
              <w:rPr>
                <w:rFonts w:ascii="Times New Roman" w:hAnsi="Times New Roman"/>
                <w:b/>
                <w:bCs/>
                <w:sz w:val="24"/>
                <w:szCs w:val="24"/>
                <w:lang w:eastAsia="ru-RU"/>
              </w:rPr>
              <w:t>-</w:t>
            </w:r>
          </w:p>
        </w:tc>
        <w:tc>
          <w:tcPr>
            <w:tcW w:w="1134"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w:t>
            </w:r>
          </w:p>
        </w:tc>
        <w:tc>
          <w:tcPr>
            <w:tcW w:w="992" w:type="dxa"/>
            <w:shd w:val="clear" w:color="auto" w:fill="auto"/>
            <w:vAlign w:val="center"/>
          </w:tcPr>
          <w:p w:rsidR="00A24DBA" w:rsidRPr="00A24DBA" w:rsidRDefault="00A24DBA" w:rsidP="00A24DBA">
            <w:pPr>
              <w:spacing w:after="0" w:line="240" w:lineRule="auto"/>
              <w:jc w:val="center"/>
              <w:rPr>
                <w:rFonts w:ascii="Times New Roman" w:hAnsi="Times New Roman"/>
                <w:b/>
                <w:sz w:val="24"/>
                <w:szCs w:val="24"/>
                <w:lang w:eastAsia="ru-RU"/>
              </w:rPr>
            </w:pPr>
            <w:r w:rsidRPr="00A24DBA">
              <w:rPr>
                <w:rFonts w:ascii="Times New Roman" w:hAnsi="Times New Roman"/>
                <w:b/>
                <w:sz w:val="24"/>
                <w:szCs w:val="24"/>
                <w:lang w:eastAsia="ru-RU"/>
              </w:rPr>
              <w:t>-</w:t>
            </w:r>
          </w:p>
        </w:tc>
      </w:tr>
    </w:tbl>
    <w:p w:rsidR="000E62FF" w:rsidRDefault="000E62FF" w:rsidP="000E62FF">
      <w:pPr>
        <w:spacing w:after="0" w:line="240" w:lineRule="auto"/>
        <w:jc w:val="center"/>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A24DBA" w:rsidP="00A24DBA">
      <w:pPr>
        <w:spacing w:after="0" w:line="240" w:lineRule="auto"/>
        <w:ind w:left="9639"/>
        <w:rPr>
          <w:rFonts w:ascii="Times New Roman" w:hAnsi="Times New Roman"/>
          <w:sz w:val="24"/>
          <w:szCs w:val="24"/>
          <w:lang w:eastAsia="ru-RU"/>
        </w:rPr>
      </w:pPr>
      <w:r w:rsidRPr="00815D7A">
        <w:rPr>
          <w:rFonts w:ascii="Times New Roman" w:hAnsi="Times New Roman"/>
          <w:sz w:val="24"/>
          <w:szCs w:val="24"/>
          <w:lang w:eastAsia="ru-RU"/>
        </w:rPr>
        <w:lastRenderedPageBreak/>
        <w:t>Приложение №</w:t>
      </w:r>
      <w:r>
        <w:rPr>
          <w:rFonts w:ascii="Times New Roman" w:hAnsi="Times New Roman"/>
          <w:sz w:val="24"/>
          <w:szCs w:val="24"/>
          <w:lang w:eastAsia="ru-RU"/>
        </w:rPr>
        <w:t>5</w:t>
      </w:r>
      <w:r w:rsidRPr="00815D7A">
        <w:rPr>
          <w:rFonts w:ascii="Times New Roman" w:hAnsi="Times New Roman"/>
          <w:sz w:val="24"/>
          <w:szCs w:val="24"/>
          <w:lang w:eastAsia="ru-RU"/>
        </w:rPr>
        <w:t xml:space="preserve"> к муниципальной Программе «Формирование современной городской среды на территории муниципального образования </w:t>
      </w:r>
      <w:proofErr w:type="spellStart"/>
      <w:r w:rsidRPr="00815D7A">
        <w:rPr>
          <w:rFonts w:ascii="Times New Roman" w:hAnsi="Times New Roman"/>
          <w:sz w:val="24"/>
          <w:szCs w:val="24"/>
          <w:lang w:eastAsia="ru-RU"/>
        </w:rPr>
        <w:t>Нагорское</w:t>
      </w:r>
      <w:proofErr w:type="spellEnd"/>
      <w:r w:rsidRPr="00815D7A">
        <w:rPr>
          <w:rFonts w:ascii="Times New Roman" w:hAnsi="Times New Roman"/>
          <w:sz w:val="24"/>
          <w:szCs w:val="24"/>
          <w:lang w:eastAsia="ru-RU"/>
        </w:rPr>
        <w:t xml:space="preserve"> городское поселение </w:t>
      </w:r>
      <w:proofErr w:type="spellStart"/>
      <w:r w:rsidRPr="00815D7A">
        <w:rPr>
          <w:rFonts w:ascii="Times New Roman" w:hAnsi="Times New Roman"/>
          <w:sz w:val="24"/>
          <w:szCs w:val="24"/>
          <w:lang w:eastAsia="ru-RU"/>
        </w:rPr>
        <w:t>Нагорского</w:t>
      </w:r>
      <w:proofErr w:type="spellEnd"/>
      <w:r w:rsidRPr="00815D7A">
        <w:rPr>
          <w:rFonts w:ascii="Times New Roman" w:hAnsi="Times New Roman"/>
          <w:sz w:val="24"/>
          <w:szCs w:val="24"/>
          <w:lang w:eastAsia="ru-RU"/>
        </w:rPr>
        <w:t xml:space="preserve"> района Кировской области» на 2025-2029 годы</w:t>
      </w:r>
    </w:p>
    <w:p w:rsidR="00A24DBA" w:rsidRDefault="00A24DBA" w:rsidP="00A24DBA">
      <w:pPr>
        <w:spacing w:after="0" w:line="240" w:lineRule="auto"/>
        <w:ind w:left="9639"/>
        <w:rPr>
          <w:rFonts w:ascii="Times New Roman" w:hAnsi="Times New Roman"/>
          <w:sz w:val="24"/>
          <w:szCs w:val="24"/>
          <w:lang w:eastAsia="ru-RU"/>
        </w:rPr>
      </w:pPr>
    </w:p>
    <w:p w:rsidR="00A24DBA" w:rsidRDefault="00A24DBA" w:rsidP="00A24DBA">
      <w:pPr>
        <w:spacing w:after="0" w:line="240" w:lineRule="auto"/>
        <w:ind w:left="9639"/>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Pr="00A24DBA" w:rsidRDefault="00A24DBA" w:rsidP="00A24DBA">
      <w:pPr>
        <w:spacing w:after="200" w:line="276" w:lineRule="auto"/>
        <w:jc w:val="center"/>
        <w:rPr>
          <w:rFonts w:ascii="Times New Roman" w:hAnsi="Times New Roman"/>
          <w:b/>
          <w:sz w:val="24"/>
          <w:szCs w:val="24"/>
          <w:lang w:eastAsia="ru-RU"/>
        </w:rPr>
      </w:pPr>
      <w:r w:rsidRPr="00A24DBA">
        <w:rPr>
          <w:rFonts w:ascii="Times New Roman" w:hAnsi="Times New Roman"/>
          <w:b/>
          <w:sz w:val="24"/>
          <w:szCs w:val="24"/>
          <w:lang w:eastAsia="ru-RU"/>
        </w:rPr>
        <w:t xml:space="preserve">Методика </w:t>
      </w:r>
      <w:proofErr w:type="gramStart"/>
      <w:r w:rsidRPr="00A24DBA">
        <w:rPr>
          <w:rFonts w:ascii="Times New Roman" w:hAnsi="Times New Roman"/>
          <w:b/>
          <w:sz w:val="24"/>
          <w:szCs w:val="24"/>
          <w:lang w:eastAsia="ru-RU"/>
        </w:rPr>
        <w:t>расчета значений целевых показателей эффективности реализации Программы</w:t>
      </w:r>
      <w:proofErr w:type="gramEnd"/>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46"/>
        <w:gridCol w:w="8219"/>
      </w:tblGrid>
      <w:tr w:rsidR="00A24DBA" w:rsidRPr="00A24DBA" w:rsidTr="00782B9F">
        <w:trPr>
          <w:tblHeader/>
        </w:trPr>
        <w:tc>
          <w:tcPr>
            <w:tcW w:w="594"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w:t>
            </w:r>
          </w:p>
          <w:p w:rsidR="00A24DBA" w:rsidRPr="00A24DBA" w:rsidRDefault="00A24DBA" w:rsidP="00A24DBA">
            <w:pPr>
              <w:spacing w:after="0" w:line="240" w:lineRule="auto"/>
              <w:rPr>
                <w:rFonts w:ascii="Times New Roman" w:hAnsi="Times New Roman"/>
                <w:b/>
                <w:sz w:val="24"/>
                <w:szCs w:val="24"/>
                <w:lang w:eastAsia="ru-RU"/>
              </w:rPr>
            </w:pPr>
            <w:proofErr w:type="gramStart"/>
            <w:r w:rsidRPr="00A24DBA">
              <w:rPr>
                <w:rFonts w:ascii="Times New Roman" w:hAnsi="Times New Roman"/>
                <w:sz w:val="24"/>
                <w:szCs w:val="24"/>
                <w:lang w:eastAsia="ru-RU"/>
              </w:rPr>
              <w:t>п</w:t>
            </w:r>
            <w:proofErr w:type="gramEnd"/>
            <w:r w:rsidRPr="00A24DBA">
              <w:rPr>
                <w:rFonts w:ascii="Times New Roman" w:hAnsi="Times New Roman"/>
                <w:sz w:val="24"/>
                <w:szCs w:val="24"/>
                <w:lang w:eastAsia="ru-RU"/>
              </w:rPr>
              <w:t>/п</w:t>
            </w:r>
          </w:p>
        </w:tc>
        <w:tc>
          <w:tcPr>
            <w:tcW w:w="5646"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Наименование Программы,</w:t>
            </w:r>
          </w:p>
          <w:p w:rsidR="00A24DBA" w:rsidRPr="00A24DBA" w:rsidRDefault="00A24DBA" w:rsidP="00A24DBA">
            <w:pPr>
              <w:spacing w:after="0" w:line="240" w:lineRule="auto"/>
              <w:rPr>
                <w:rFonts w:ascii="Times New Roman" w:hAnsi="Times New Roman"/>
                <w:b/>
                <w:sz w:val="24"/>
                <w:szCs w:val="24"/>
                <w:lang w:eastAsia="ru-RU"/>
              </w:rPr>
            </w:pPr>
            <w:r w:rsidRPr="00A24DBA">
              <w:rPr>
                <w:rFonts w:ascii="Times New Roman" w:hAnsi="Times New Roman"/>
                <w:sz w:val="24"/>
                <w:szCs w:val="24"/>
                <w:lang w:eastAsia="ru-RU"/>
              </w:rPr>
              <w:t>подпрограммы, отдельного мероприятия, проекта, показателя</w:t>
            </w:r>
          </w:p>
        </w:tc>
        <w:tc>
          <w:tcPr>
            <w:tcW w:w="8219"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Методика расчета значения показателя,</w:t>
            </w:r>
          </w:p>
          <w:p w:rsidR="00A24DBA" w:rsidRPr="00A24DBA" w:rsidRDefault="00A24DBA" w:rsidP="00A24DBA">
            <w:pPr>
              <w:spacing w:after="0" w:line="240" w:lineRule="auto"/>
              <w:rPr>
                <w:rFonts w:ascii="Times New Roman" w:hAnsi="Times New Roman"/>
                <w:b/>
                <w:sz w:val="24"/>
                <w:szCs w:val="24"/>
                <w:lang w:eastAsia="ru-RU"/>
              </w:rPr>
            </w:pPr>
            <w:r w:rsidRPr="00A24DBA">
              <w:rPr>
                <w:rFonts w:ascii="Times New Roman" w:hAnsi="Times New Roman"/>
                <w:sz w:val="24"/>
                <w:szCs w:val="24"/>
                <w:lang w:eastAsia="ru-RU"/>
              </w:rPr>
              <w:t>источник получения информации</w:t>
            </w:r>
          </w:p>
        </w:tc>
      </w:tr>
      <w:tr w:rsidR="00A24DBA" w:rsidRPr="00A24DBA" w:rsidTr="00782B9F">
        <w:trPr>
          <w:tblHeader/>
        </w:trPr>
        <w:tc>
          <w:tcPr>
            <w:tcW w:w="594" w:type="dxa"/>
          </w:tcPr>
          <w:p w:rsidR="00A24DBA" w:rsidRPr="00A24DBA" w:rsidRDefault="00A24DBA" w:rsidP="00A24DBA">
            <w:pPr>
              <w:spacing w:after="0" w:line="240" w:lineRule="auto"/>
              <w:rPr>
                <w:rFonts w:ascii="Times New Roman" w:hAnsi="Times New Roman"/>
                <w:sz w:val="24"/>
                <w:szCs w:val="24"/>
                <w:lang w:eastAsia="ru-RU"/>
              </w:rPr>
            </w:pPr>
          </w:p>
        </w:tc>
        <w:tc>
          <w:tcPr>
            <w:tcW w:w="13865" w:type="dxa"/>
            <w:gridSpan w:val="2"/>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bCs/>
                <w:sz w:val="24"/>
                <w:szCs w:val="24"/>
                <w:lang w:eastAsia="ru-RU"/>
              </w:rPr>
              <w:t>Муниципальная Программа «</w:t>
            </w:r>
            <w:r w:rsidR="00782B9F" w:rsidRPr="00815D7A">
              <w:rPr>
                <w:rFonts w:ascii="Times New Roman" w:hAnsi="Times New Roman"/>
                <w:sz w:val="24"/>
                <w:szCs w:val="24"/>
                <w:lang w:eastAsia="ru-RU"/>
              </w:rPr>
              <w:t xml:space="preserve">Формирование современной городской среды на территории муниципального образования </w:t>
            </w:r>
            <w:proofErr w:type="spellStart"/>
            <w:r w:rsidR="00782B9F" w:rsidRPr="00815D7A">
              <w:rPr>
                <w:rFonts w:ascii="Times New Roman" w:hAnsi="Times New Roman"/>
                <w:sz w:val="24"/>
                <w:szCs w:val="24"/>
                <w:lang w:eastAsia="ru-RU"/>
              </w:rPr>
              <w:t>Нагорское</w:t>
            </w:r>
            <w:proofErr w:type="spellEnd"/>
            <w:r w:rsidR="00782B9F" w:rsidRPr="00815D7A">
              <w:rPr>
                <w:rFonts w:ascii="Times New Roman" w:hAnsi="Times New Roman"/>
                <w:sz w:val="24"/>
                <w:szCs w:val="24"/>
                <w:lang w:eastAsia="ru-RU"/>
              </w:rPr>
              <w:t xml:space="preserve"> городское поселение </w:t>
            </w:r>
            <w:proofErr w:type="spellStart"/>
            <w:r w:rsidR="00782B9F" w:rsidRPr="00815D7A">
              <w:rPr>
                <w:rFonts w:ascii="Times New Roman" w:hAnsi="Times New Roman"/>
                <w:sz w:val="24"/>
                <w:szCs w:val="24"/>
                <w:lang w:eastAsia="ru-RU"/>
              </w:rPr>
              <w:t>Нагорского</w:t>
            </w:r>
            <w:proofErr w:type="spellEnd"/>
            <w:r w:rsidR="00782B9F" w:rsidRPr="00815D7A">
              <w:rPr>
                <w:rFonts w:ascii="Times New Roman" w:hAnsi="Times New Roman"/>
                <w:sz w:val="24"/>
                <w:szCs w:val="24"/>
                <w:lang w:eastAsia="ru-RU"/>
              </w:rPr>
              <w:t xml:space="preserve"> района Кировской области» на 2025-2029 годы</w:t>
            </w:r>
          </w:p>
        </w:tc>
      </w:tr>
      <w:tr w:rsidR="00A24DBA" w:rsidRPr="00A24DBA" w:rsidTr="00782B9F">
        <w:trPr>
          <w:tblHeader/>
        </w:trPr>
        <w:tc>
          <w:tcPr>
            <w:tcW w:w="594" w:type="dxa"/>
          </w:tcPr>
          <w:p w:rsidR="00A24DBA" w:rsidRPr="00A24DBA" w:rsidRDefault="00782B9F" w:rsidP="00A24DBA">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646"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 xml:space="preserve">Количество благоустроенных общественных территорий </w:t>
            </w:r>
            <w:proofErr w:type="spellStart"/>
            <w:r w:rsidR="00782B9F">
              <w:rPr>
                <w:rFonts w:ascii="Times New Roman" w:hAnsi="Times New Roman"/>
                <w:sz w:val="24"/>
                <w:szCs w:val="24"/>
                <w:lang w:eastAsia="ru-RU"/>
              </w:rPr>
              <w:t>Нагорского</w:t>
            </w:r>
            <w:proofErr w:type="spellEnd"/>
            <w:r w:rsidR="00782B9F">
              <w:rPr>
                <w:rFonts w:ascii="Times New Roman" w:hAnsi="Times New Roman"/>
                <w:sz w:val="24"/>
                <w:szCs w:val="24"/>
                <w:lang w:eastAsia="ru-RU"/>
              </w:rPr>
              <w:t xml:space="preserve"> городского поселения</w:t>
            </w:r>
            <w:r w:rsidRPr="00A24DBA">
              <w:rPr>
                <w:rFonts w:ascii="Times New Roman" w:hAnsi="Times New Roman"/>
                <w:sz w:val="24"/>
                <w:szCs w:val="24"/>
                <w:lang w:eastAsia="ru-RU"/>
              </w:rPr>
              <w:t xml:space="preserve"> </w:t>
            </w:r>
            <w:r w:rsidRPr="00A24DBA">
              <w:rPr>
                <w:rFonts w:ascii="Times New Roman" w:hAnsi="Times New Roman"/>
                <w:b/>
                <w:bCs/>
                <w:sz w:val="24"/>
                <w:szCs w:val="24"/>
                <w:lang w:eastAsia="ru-RU"/>
              </w:rPr>
              <w:t>/</w:t>
            </w:r>
          </w:p>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нарастающим итогом за период деятельности Программы</w:t>
            </w:r>
          </w:p>
        </w:tc>
        <w:tc>
          <w:tcPr>
            <w:tcW w:w="8219" w:type="dxa"/>
          </w:tcPr>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 xml:space="preserve">Показатель исчисляется количеством реализованных проектов благоустройства общественных территорий </w:t>
            </w:r>
            <w:r w:rsidR="00782B9F">
              <w:rPr>
                <w:rFonts w:ascii="Times New Roman" w:hAnsi="Times New Roman"/>
                <w:sz w:val="24"/>
                <w:szCs w:val="24"/>
                <w:lang w:eastAsia="ru-RU"/>
              </w:rPr>
              <w:t>поселения</w:t>
            </w:r>
            <w:r w:rsidRPr="00A24DBA">
              <w:rPr>
                <w:rFonts w:ascii="Times New Roman" w:hAnsi="Times New Roman"/>
                <w:sz w:val="24"/>
                <w:szCs w:val="24"/>
                <w:lang w:eastAsia="ru-RU"/>
              </w:rPr>
              <w:t xml:space="preserve"> за счет средств субсидий из бюджета Кировской области, выделенных бюджету </w:t>
            </w:r>
            <w:proofErr w:type="spellStart"/>
            <w:r w:rsidR="00782B9F">
              <w:rPr>
                <w:rFonts w:ascii="Times New Roman" w:hAnsi="Times New Roman"/>
                <w:sz w:val="24"/>
                <w:szCs w:val="24"/>
                <w:lang w:eastAsia="ru-RU"/>
              </w:rPr>
              <w:t>Нагорского</w:t>
            </w:r>
            <w:proofErr w:type="spellEnd"/>
            <w:r w:rsidR="00782B9F">
              <w:rPr>
                <w:rFonts w:ascii="Times New Roman" w:hAnsi="Times New Roman"/>
                <w:sz w:val="24"/>
                <w:szCs w:val="24"/>
                <w:lang w:eastAsia="ru-RU"/>
              </w:rPr>
              <w:t xml:space="preserve"> городского поселения</w:t>
            </w:r>
            <w:r w:rsidRPr="00A24DBA">
              <w:rPr>
                <w:rFonts w:ascii="Times New Roman" w:hAnsi="Times New Roman"/>
                <w:sz w:val="24"/>
                <w:szCs w:val="24"/>
                <w:lang w:eastAsia="ru-RU"/>
              </w:rPr>
              <w:t xml:space="preserve"> на поддержку Программы, за текущий год и с нарастающим итогом.</w:t>
            </w:r>
          </w:p>
          <w:p w:rsidR="00A24DBA" w:rsidRPr="00A24DBA" w:rsidRDefault="00A24DBA" w:rsidP="00A24DBA">
            <w:pPr>
              <w:spacing w:after="0" w:line="240" w:lineRule="auto"/>
              <w:rPr>
                <w:rFonts w:ascii="Times New Roman" w:hAnsi="Times New Roman"/>
                <w:sz w:val="24"/>
                <w:szCs w:val="24"/>
                <w:lang w:eastAsia="ru-RU"/>
              </w:rPr>
            </w:pPr>
            <w:r w:rsidRPr="00A24DBA">
              <w:rPr>
                <w:rFonts w:ascii="Times New Roman" w:hAnsi="Times New Roman"/>
                <w:sz w:val="24"/>
                <w:szCs w:val="24"/>
                <w:lang w:eastAsia="ru-RU"/>
              </w:rPr>
              <w:t>Показатель является показателем регионального проекта «Формирование комфортной городской среды на территории Кировской области».</w:t>
            </w:r>
          </w:p>
        </w:tc>
      </w:tr>
    </w:tbl>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A24DBA" w:rsidRDefault="00A24DBA" w:rsidP="00584B31">
      <w:pPr>
        <w:spacing w:after="200" w:line="276" w:lineRule="auto"/>
        <w:rPr>
          <w:rFonts w:ascii="Times New Roman" w:hAnsi="Times New Roman"/>
          <w:sz w:val="24"/>
          <w:szCs w:val="24"/>
          <w:lang w:eastAsia="ru-RU"/>
        </w:rPr>
      </w:pPr>
    </w:p>
    <w:p w:rsidR="00A24DBA" w:rsidRDefault="00A24DBA"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p w:rsidR="00584B31" w:rsidRDefault="00584B31" w:rsidP="00584B31">
      <w:pPr>
        <w:spacing w:after="200" w:line="276" w:lineRule="auto"/>
        <w:rPr>
          <w:rFonts w:ascii="Times New Roman" w:hAnsi="Times New Roman"/>
          <w:sz w:val="24"/>
          <w:szCs w:val="24"/>
          <w:lang w:eastAsia="ru-RU"/>
        </w:rPr>
      </w:pPr>
    </w:p>
    <w:sectPr w:rsidR="00584B31" w:rsidSect="00237D72">
      <w:pgSz w:w="16838" w:h="11906" w:orient="landscape"/>
      <w:pgMar w:top="1276" w:right="820"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2D" w:rsidRDefault="00B6462D" w:rsidP="00AD2C85">
      <w:pPr>
        <w:spacing w:after="0" w:line="240" w:lineRule="auto"/>
      </w:pPr>
      <w:r>
        <w:separator/>
      </w:r>
    </w:p>
  </w:endnote>
  <w:endnote w:type="continuationSeparator" w:id="0">
    <w:p w:rsidR="00B6462D" w:rsidRDefault="00B6462D" w:rsidP="00AD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2D" w:rsidRDefault="00B6462D" w:rsidP="00AD2C85">
      <w:pPr>
        <w:spacing w:after="0" w:line="240" w:lineRule="auto"/>
      </w:pPr>
      <w:r>
        <w:separator/>
      </w:r>
    </w:p>
  </w:footnote>
  <w:footnote w:type="continuationSeparator" w:id="0">
    <w:p w:rsidR="00B6462D" w:rsidRDefault="00B6462D" w:rsidP="00AD2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A1" w:rsidRPr="00EB7280" w:rsidRDefault="00542AA1">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B80718"/>
    <w:lvl w:ilvl="0">
      <w:start w:val="1"/>
      <w:numFmt w:val="decimal"/>
      <w:lvlText w:val="%1."/>
      <w:lvlJc w:val="left"/>
      <w:pPr>
        <w:tabs>
          <w:tab w:val="num" w:pos="1492"/>
        </w:tabs>
        <w:ind w:left="1492" w:hanging="360"/>
      </w:pPr>
    </w:lvl>
  </w:abstractNum>
  <w:abstractNum w:abstractNumId="1">
    <w:nsid w:val="FFFFFF7D"/>
    <w:multiLevelType w:val="singleLevel"/>
    <w:tmpl w:val="2EE2D8DE"/>
    <w:lvl w:ilvl="0">
      <w:start w:val="1"/>
      <w:numFmt w:val="decimal"/>
      <w:lvlText w:val="%1."/>
      <w:lvlJc w:val="left"/>
      <w:pPr>
        <w:tabs>
          <w:tab w:val="num" w:pos="1209"/>
        </w:tabs>
        <w:ind w:left="1209" w:hanging="360"/>
      </w:pPr>
    </w:lvl>
  </w:abstractNum>
  <w:abstractNum w:abstractNumId="2">
    <w:nsid w:val="FFFFFF7E"/>
    <w:multiLevelType w:val="singleLevel"/>
    <w:tmpl w:val="7A94DEE8"/>
    <w:lvl w:ilvl="0">
      <w:start w:val="1"/>
      <w:numFmt w:val="decimal"/>
      <w:lvlText w:val="%1."/>
      <w:lvlJc w:val="left"/>
      <w:pPr>
        <w:tabs>
          <w:tab w:val="num" w:pos="926"/>
        </w:tabs>
        <w:ind w:left="926" w:hanging="360"/>
      </w:pPr>
    </w:lvl>
  </w:abstractNum>
  <w:abstractNum w:abstractNumId="3">
    <w:nsid w:val="FFFFFF7F"/>
    <w:multiLevelType w:val="singleLevel"/>
    <w:tmpl w:val="562424E2"/>
    <w:lvl w:ilvl="0">
      <w:start w:val="1"/>
      <w:numFmt w:val="decimal"/>
      <w:lvlText w:val="%1."/>
      <w:lvlJc w:val="left"/>
      <w:pPr>
        <w:tabs>
          <w:tab w:val="num" w:pos="643"/>
        </w:tabs>
        <w:ind w:left="643" w:hanging="360"/>
      </w:pPr>
    </w:lvl>
  </w:abstractNum>
  <w:abstractNum w:abstractNumId="4">
    <w:nsid w:val="FFFFFF80"/>
    <w:multiLevelType w:val="singleLevel"/>
    <w:tmpl w:val="FEEEB5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67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6AF6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F607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4C01AA"/>
    <w:lvl w:ilvl="0">
      <w:start w:val="1"/>
      <w:numFmt w:val="decimal"/>
      <w:lvlText w:val="%1."/>
      <w:lvlJc w:val="left"/>
      <w:pPr>
        <w:tabs>
          <w:tab w:val="num" w:pos="360"/>
        </w:tabs>
        <w:ind w:left="360" w:hanging="360"/>
      </w:pPr>
    </w:lvl>
  </w:abstractNum>
  <w:abstractNum w:abstractNumId="9">
    <w:nsid w:val="FFFFFF89"/>
    <w:multiLevelType w:val="singleLevel"/>
    <w:tmpl w:val="6F569C1E"/>
    <w:lvl w:ilvl="0">
      <w:start w:val="1"/>
      <w:numFmt w:val="bullet"/>
      <w:lvlText w:val=""/>
      <w:lvlJc w:val="left"/>
      <w:pPr>
        <w:tabs>
          <w:tab w:val="num" w:pos="360"/>
        </w:tabs>
        <w:ind w:left="360" w:hanging="360"/>
      </w:pPr>
      <w:rPr>
        <w:rFonts w:ascii="Symbol" w:hAnsi="Symbol" w:hint="default"/>
      </w:rPr>
    </w:lvl>
  </w:abstractNum>
  <w:abstractNum w:abstractNumId="10">
    <w:nsid w:val="042A62E6"/>
    <w:multiLevelType w:val="hybridMultilevel"/>
    <w:tmpl w:val="C1FC84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D93ADE"/>
    <w:multiLevelType w:val="hybridMultilevel"/>
    <w:tmpl w:val="5CCEBC8C"/>
    <w:lvl w:ilvl="0" w:tplc="BA0E26D0">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2">
    <w:nsid w:val="18E07DE3"/>
    <w:multiLevelType w:val="multilevel"/>
    <w:tmpl w:val="6FC088F6"/>
    <w:lvl w:ilvl="0">
      <w:start w:val="1"/>
      <w:numFmt w:val="decimal"/>
      <w:lvlText w:val="%1."/>
      <w:lvlJc w:val="left"/>
      <w:pPr>
        <w:tabs>
          <w:tab w:val="num" w:pos="900"/>
        </w:tabs>
        <w:ind w:left="900" w:hanging="360"/>
      </w:pPr>
      <w:rPr>
        <w:rFonts w:hint="default"/>
        <w:sz w:val="24"/>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1A584ADF"/>
    <w:multiLevelType w:val="hybridMultilevel"/>
    <w:tmpl w:val="CD1E9EF4"/>
    <w:lvl w:ilvl="0" w:tplc="2ECE14C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1BE6702E"/>
    <w:multiLevelType w:val="hybridMultilevel"/>
    <w:tmpl w:val="5002D82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F231F8"/>
    <w:multiLevelType w:val="hybridMultilevel"/>
    <w:tmpl w:val="300EF30E"/>
    <w:lvl w:ilvl="0" w:tplc="0419000F">
      <w:start w:val="6"/>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E694C56"/>
    <w:multiLevelType w:val="multilevel"/>
    <w:tmpl w:val="9AA2CA9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45C290D"/>
    <w:multiLevelType w:val="multilevel"/>
    <w:tmpl w:val="22AED502"/>
    <w:lvl w:ilvl="0">
      <w:start w:val="1"/>
      <w:numFmt w:val="decimal"/>
      <w:lvlText w:val="%1."/>
      <w:lvlJc w:val="left"/>
      <w:pPr>
        <w:ind w:left="1480" w:hanging="360"/>
      </w:pPr>
    </w:lvl>
    <w:lvl w:ilvl="1">
      <w:start w:val="1"/>
      <w:numFmt w:val="decimal"/>
      <w:isLgl/>
      <w:lvlText w:val="%1.%2."/>
      <w:lvlJc w:val="left"/>
      <w:pPr>
        <w:ind w:left="2200" w:hanging="720"/>
      </w:pPr>
    </w:lvl>
    <w:lvl w:ilvl="2">
      <w:start w:val="1"/>
      <w:numFmt w:val="decimal"/>
      <w:isLgl/>
      <w:lvlText w:val="%1.%2.%3."/>
      <w:lvlJc w:val="left"/>
      <w:pPr>
        <w:ind w:left="2560" w:hanging="720"/>
      </w:pPr>
    </w:lvl>
    <w:lvl w:ilvl="3">
      <w:start w:val="1"/>
      <w:numFmt w:val="decimal"/>
      <w:isLgl/>
      <w:lvlText w:val="%1.%2.%3.%4."/>
      <w:lvlJc w:val="left"/>
      <w:pPr>
        <w:ind w:left="3280" w:hanging="1080"/>
      </w:pPr>
    </w:lvl>
    <w:lvl w:ilvl="4">
      <w:start w:val="1"/>
      <w:numFmt w:val="decimal"/>
      <w:isLgl/>
      <w:lvlText w:val="%1.%2.%3.%4.%5."/>
      <w:lvlJc w:val="left"/>
      <w:pPr>
        <w:ind w:left="3640" w:hanging="1080"/>
      </w:pPr>
    </w:lvl>
    <w:lvl w:ilvl="5">
      <w:start w:val="1"/>
      <w:numFmt w:val="decimal"/>
      <w:isLgl/>
      <w:lvlText w:val="%1.%2.%3.%4.%5.%6."/>
      <w:lvlJc w:val="left"/>
      <w:pPr>
        <w:ind w:left="4360" w:hanging="1440"/>
      </w:pPr>
    </w:lvl>
    <w:lvl w:ilvl="6">
      <w:start w:val="1"/>
      <w:numFmt w:val="decimal"/>
      <w:isLgl/>
      <w:lvlText w:val="%1.%2.%3.%4.%5.%6.%7."/>
      <w:lvlJc w:val="left"/>
      <w:pPr>
        <w:ind w:left="5080" w:hanging="1800"/>
      </w:pPr>
    </w:lvl>
    <w:lvl w:ilvl="7">
      <w:start w:val="1"/>
      <w:numFmt w:val="decimal"/>
      <w:isLgl/>
      <w:lvlText w:val="%1.%2.%3.%4.%5.%6.%7.%8."/>
      <w:lvlJc w:val="left"/>
      <w:pPr>
        <w:ind w:left="5440" w:hanging="1800"/>
      </w:pPr>
    </w:lvl>
    <w:lvl w:ilvl="8">
      <w:start w:val="1"/>
      <w:numFmt w:val="decimal"/>
      <w:isLgl/>
      <w:lvlText w:val="%1.%2.%3.%4.%5.%6.%7.%8.%9."/>
      <w:lvlJc w:val="left"/>
      <w:pPr>
        <w:ind w:left="6160" w:hanging="2160"/>
      </w:pPr>
    </w:lvl>
  </w:abstractNum>
  <w:abstractNum w:abstractNumId="18">
    <w:nsid w:val="26E02132"/>
    <w:multiLevelType w:val="hybridMultilevel"/>
    <w:tmpl w:val="830CC2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BF17D44"/>
    <w:multiLevelType w:val="multilevel"/>
    <w:tmpl w:val="B57610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D9B23AD"/>
    <w:multiLevelType w:val="multilevel"/>
    <w:tmpl w:val="B600B91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1">
    <w:nsid w:val="3D9F34DD"/>
    <w:multiLevelType w:val="hybridMultilevel"/>
    <w:tmpl w:val="D8282D6E"/>
    <w:lvl w:ilvl="0" w:tplc="1E306BF4">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F00261E"/>
    <w:multiLevelType w:val="hybridMultilevel"/>
    <w:tmpl w:val="4B08CDC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71620"/>
    <w:multiLevelType w:val="hybridMultilevel"/>
    <w:tmpl w:val="00A4DE16"/>
    <w:lvl w:ilvl="0" w:tplc="BA96A7D6">
      <w:start w:val="1"/>
      <w:numFmt w:val="decimal"/>
      <w:lvlText w:val="3.%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nsid w:val="4B8F7E50"/>
    <w:multiLevelType w:val="hybridMultilevel"/>
    <w:tmpl w:val="0B7607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CB8697A"/>
    <w:multiLevelType w:val="hybridMultilevel"/>
    <w:tmpl w:val="1A7E97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3AC2949"/>
    <w:multiLevelType w:val="hybridMultilevel"/>
    <w:tmpl w:val="4508B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A7B5FBA"/>
    <w:multiLevelType w:val="multilevel"/>
    <w:tmpl w:val="7DD27F4E"/>
    <w:lvl w:ilvl="0">
      <w:start w:val="1"/>
      <w:numFmt w:val="decimal"/>
      <w:lvlText w:val="%1."/>
      <w:lvlJc w:val="left"/>
      <w:pPr>
        <w:ind w:left="1639" w:hanging="504"/>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1.%2.%3."/>
      <w:lvlJc w:val="left"/>
      <w:pPr>
        <w:ind w:left="3273" w:hanging="720"/>
      </w:pPr>
      <w:rPr>
        <w:rFonts w:cs="Times New Roman" w:hint="default"/>
      </w:rPr>
    </w:lvl>
    <w:lvl w:ilvl="3">
      <w:start w:val="1"/>
      <w:numFmt w:val="decimal"/>
      <w:lvlText w:val="%1.%2.%3.%4."/>
      <w:lvlJc w:val="left"/>
      <w:pPr>
        <w:ind w:left="4342" w:hanging="1080"/>
      </w:pPr>
      <w:rPr>
        <w:rFonts w:cs="Times New Roman" w:hint="default"/>
      </w:rPr>
    </w:lvl>
    <w:lvl w:ilvl="4">
      <w:start w:val="1"/>
      <w:numFmt w:val="decimal"/>
      <w:lvlText w:val="%1.%2.%3.%4.%5."/>
      <w:lvlJc w:val="left"/>
      <w:pPr>
        <w:ind w:left="5051" w:hanging="1080"/>
      </w:pPr>
      <w:rPr>
        <w:rFonts w:cs="Times New Roman" w:hint="default"/>
      </w:rPr>
    </w:lvl>
    <w:lvl w:ilvl="5">
      <w:start w:val="1"/>
      <w:numFmt w:val="decimal"/>
      <w:lvlText w:val="%1.%2.%3.%4.%5.%6."/>
      <w:lvlJc w:val="left"/>
      <w:pPr>
        <w:ind w:left="6120" w:hanging="1440"/>
      </w:pPr>
      <w:rPr>
        <w:rFonts w:cs="Times New Roman" w:hint="default"/>
      </w:rPr>
    </w:lvl>
    <w:lvl w:ilvl="6">
      <w:start w:val="1"/>
      <w:numFmt w:val="decimal"/>
      <w:lvlText w:val="%1.%2.%3.%4.%5.%6.%7."/>
      <w:lvlJc w:val="left"/>
      <w:pPr>
        <w:ind w:left="7189" w:hanging="1800"/>
      </w:pPr>
      <w:rPr>
        <w:rFonts w:cs="Times New Roman" w:hint="default"/>
      </w:rPr>
    </w:lvl>
    <w:lvl w:ilvl="7">
      <w:start w:val="1"/>
      <w:numFmt w:val="decimal"/>
      <w:lvlText w:val="%1.%2.%3.%4.%5.%6.%7.%8."/>
      <w:lvlJc w:val="left"/>
      <w:pPr>
        <w:ind w:left="7898" w:hanging="1800"/>
      </w:pPr>
      <w:rPr>
        <w:rFonts w:cs="Times New Roman" w:hint="default"/>
      </w:rPr>
    </w:lvl>
    <w:lvl w:ilvl="8">
      <w:start w:val="1"/>
      <w:numFmt w:val="decimal"/>
      <w:lvlText w:val="%1.%2.%3.%4.%5.%6.%7.%8.%9."/>
      <w:lvlJc w:val="left"/>
      <w:pPr>
        <w:ind w:left="8967" w:hanging="2160"/>
      </w:pPr>
      <w:rPr>
        <w:rFonts w:cs="Times New Roman" w:hint="default"/>
      </w:rPr>
    </w:lvl>
  </w:abstractNum>
  <w:abstractNum w:abstractNumId="29">
    <w:nsid w:val="5BDC4038"/>
    <w:multiLevelType w:val="multilevel"/>
    <w:tmpl w:val="47DC4F98"/>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30">
    <w:nsid w:val="5D583641"/>
    <w:multiLevelType w:val="hybridMultilevel"/>
    <w:tmpl w:val="D2801430"/>
    <w:lvl w:ilvl="0" w:tplc="09A69D6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1">
    <w:nsid w:val="6536158E"/>
    <w:multiLevelType w:val="hybridMultilevel"/>
    <w:tmpl w:val="CCF692AE"/>
    <w:lvl w:ilvl="0" w:tplc="B04E537A">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2">
    <w:nsid w:val="65C46A68"/>
    <w:multiLevelType w:val="hybridMultilevel"/>
    <w:tmpl w:val="FE525A88"/>
    <w:lvl w:ilvl="0" w:tplc="0419000F">
      <w:start w:val="1"/>
      <w:numFmt w:val="decimal"/>
      <w:lvlText w:val="%1."/>
      <w:lvlJc w:val="left"/>
      <w:pPr>
        <w:ind w:left="720" w:hanging="360"/>
      </w:pPr>
      <w:rPr>
        <w:rFonts w:cs="Times New Roman" w:hint="default"/>
      </w:rPr>
    </w:lvl>
    <w:lvl w:ilvl="1" w:tplc="D4042C46">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D2258B"/>
    <w:multiLevelType w:val="hybridMultilevel"/>
    <w:tmpl w:val="5856349E"/>
    <w:lvl w:ilvl="0" w:tplc="27729EB6">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8C763AB"/>
    <w:multiLevelType w:val="hybridMultilevel"/>
    <w:tmpl w:val="402EA312"/>
    <w:lvl w:ilvl="0" w:tplc="93DA799E">
      <w:start w:val="1"/>
      <w:numFmt w:val="decimal"/>
      <w:lvlText w:val="%1"/>
      <w:lvlJc w:val="center"/>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93B4B0E"/>
    <w:multiLevelType w:val="hybridMultilevel"/>
    <w:tmpl w:val="BFE658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CD022C"/>
    <w:multiLevelType w:val="hybridMultilevel"/>
    <w:tmpl w:val="56D8F20A"/>
    <w:lvl w:ilvl="0" w:tplc="6134675A">
      <w:start w:val="1"/>
      <w:numFmt w:val="decimal"/>
      <w:lvlText w:val="%1)"/>
      <w:lvlJc w:val="left"/>
      <w:pPr>
        <w:ind w:left="50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E6406C0"/>
    <w:multiLevelType w:val="hybridMultilevel"/>
    <w:tmpl w:val="71320C7C"/>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num>
  <w:num w:numId="4">
    <w:abstractNumId w:val="28"/>
  </w:num>
  <w:num w:numId="5">
    <w:abstractNumId w:val="25"/>
  </w:num>
  <w:num w:numId="6">
    <w:abstractNumId w:val="33"/>
  </w:num>
  <w:num w:numId="7">
    <w:abstractNumId w:val="10"/>
  </w:num>
  <w:num w:numId="8">
    <w:abstractNumId w:val="35"/>
  </w:num>
  <w:num w:numId="9">
    <w:abstractNumId w:val="1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30"/>
  </w:num>
  <w:num w:numId="14">
    <w:abstractNumId w:val="19"/>
  </w:num>
  <w:num w:numId="15">
    <w:abstractNumId w:val="3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18"/>
  </w:num>
  <w:num w:numId="20">
    <w:abstractNumId w:val="24"/>
  </w:num>
  <w:num w:numId="21">
    <w:abstractNumId w:val="27"/>
  </w:num>
  <w:num w:numId="22">
    <w:abstractNumId w:val="11"/>
  </w:num>
  <w:num w:numId="23">
    <w:abstractNumId w:val="29"/>
  </w:num>
  <w:num w:numId="24">
    <w:abstractNumId w:val="26"/>
  </w:num>
  <w:num w:numId="25">
    <w:abstractNumId w:val="3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4"/>
  </w:num>
  <w:num w:numId="39">
    <w:abstractNumId w:val="2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09"/>
    <w:rsid w:val="00000194"/>
    <w:rsid w:val="00000D76"/>
    <w:rsid w:val="00000FF8"/>
    <w:rsid w:val="00001025"/>
    <w:rsid w:val="00005904"/>
    <w:rsid w:val="000111A9"/>
    <w:rsid w:val="00012909"/>
    <w:rsid w:val="00013235"/>
    <w:rsid w:val="0001330C"/>
    <w:rsid w:val="000154A3"/>
    <w:rsid w:val="00015BE7"/>
    <w:rsid w:val="000163A7"/>
    <w:rsid w:val="000168C2"/>
    <w:rsid w:val="00017116"/>
    <w:rsid w:val="00017867"/>
    <w:rsid w:val="00020715"/>
    <w:rsid w:val="00021735"/>
    <w:rsid w:val="000233F9"/>
    <w:rsid w:val="00023937"/>
    <w:rsid w:val="0002447D"/>
    <w:rsid w:val="000245BB"/>
    <w:rsid w:val="00024C98"/>
    <w:rsid w:val="00030B8F"/>
    <w:rsid w:val="00037445"/>
    <w:rsid w:val="00037B50"/>
    <w:rsid w:val="00037CCE"/>
    <w:rsid w:val="00044AA1"/>
    <w:rsid w:val="000511F0"/>
    <w:rsid w:val="00051490"/>
    <w:rsid w:val="00052393"/>
    <w:rsid w:val="0005372F"/>
    <w:rsid w:val="00053C09"/>
    <w:rsid w:val="00057DBA"/>
    <w:rsid w:val="000612FD"/>
    <w:rsid w:val="00061926"/>
    <w:rsid w:val="000627D2"/>
    <w:rsid w:val="00063006"/>
    <w:rsid w:val="0006308F"/>
    <w:rsid w:val="00063C28"/>
    <w:rsid w:val="000643B7"/>
    <w:rsid w:val="000660C5"/>
    <w:rsid w:val="00067785"/>
    <w:rsid w:val="0007259B"/>
    <w:rsid w:val="000801EF"/>
    <w:rsid w:val="00081521"/>
    <w:rsid w:val="00083E90"/>
    <w:rsid w:val="00085F17"/>
    <w:rsid w:val="00092175"/>
    <w:rsid w:val="00093D2D"/>
    <w:rsid w:val="000955D7"/>
    <w:rsid w:val="000A1263"/>
    <w:rsid w:val="000A1B40"/>
    <w:rsid w:val="000A1D1D"/>
    <w:rsid w:val="000A50D5"/>
    <w:rsid w:val="000A59BA"/>
    <w:rsid w:val="000A607E"/>
    <w:rsid w:val="000B2D19"/>
    <w:rsid w:val="000B782C"/>
    <w:rsid w:val="000C10D9"/>
    <w:rsid w:val="000C59B1"/>
    <w:rsid w:val="000C5A74"/>
    <w:rsid w:val="000C7B89"/>
    <w:rsid w:val="000D165C"/>
    <w:rsid w:val="000D3601"/>
    <w:rsid w:val="000D3D5A"/>
    <w:rsid w:val="000D4832"/>
    <w:rsid w:val="000D4E3E"/>
    <w:rsid w:val="000D5BBC"/>
    <w:rsid w:val="000D6EB1"/>
    <w:rsid w:val="000E08FF"/>
    <w:rsid w:val="000E2375"/>
    <w:rsid w:val="000E2995"/>
    <w:rsid w:val="000E33FD"/>
    <w:rsid w:val="000E5D2A"/>
    <w:rsid w:val="000E62FF"/>
    <w:rsid w:val="000E6795"/>
    <w:rsid w:val="000E7220"/>
    <w:rsid w:val="000F2F93"/>
    <w:rsid w:val="000F4A78"/>
    <w:rsid w:val="000F6261"/>
    <w:rsid w:val="000F63AD"/>
    <w:rsid w:val="000F7544"/>
    <w:rsid w:val="001007BC"/>
    <w:rsid w:val="00101ECD"/>
    <w:rsid w:val="0010221A"/>
    <w:rsid w:val="0010572D"/>
    <w:rsid w:val="00105762"/>
    <w:rsid w:val="00105D3B"/>
    <w:rsid w:val="00106102"/>
    <w:rsid w:val="001068B8"/>
    <w:rsid w:val="00110C6E"/>
    <w:rsid w:val="00110D6A"/>
    <w:rsid w:val="0011226C"/>
    <w:rsid w:val="001171B1"/>
    <w:rsid w:val="0012064B"/>
    <w:rsid w:val="00123D66"/>
    <w:rsid w:val="001259D2"/>
    <w:rsid w:val="00126127"/>
    <w:rsid w:val="001262E5"/>
    <w:rsid w:val="00127C25"/>
    <w:rsid w:val="00132240"/>
    <w:rsid w:val="00133097"/>
    <w:rsid w:val="0013325C"/>
    <w:rsid w:val="0013343B"/>
    <w:rsid w:val="00133909"/>
    <w:rsid w:val="00133C57"/>
    <w:rsid w:val="00137DA5"/>
    <w:rsid w:val="001403B1"/>
    <w:rsid w:val="00142907"/>
    <w:rsid w:val="00143B8D"/>
    <w:rsid w:val="00144072"/>
    <w:rsid w:val="00144295"/>
    <w:rsid w:val="00144592"/>
    <w:rsid w:val="0014472F"/>
    <w:rsid w:val="00146D24"/>
    <w:rsid w:val="001509C5"/>
    <w:rsid w:val="00153368"/>
    <w:rsid w:val="001545DE"/>
    <w:rsid w:val="001546CB"/>
    <w:rsid w:val="00155726"/>
    <w:rsid w:val="001603DB"/>
    <w:rsid w:val="00160EDA"/>
    <w:rsid w:val="00161604"/>
    <w:rsid w:val="00161BE7"/>
    <w:rsid w:val="001628B4"/>
    <w:rsid w:val="00164BE4"/>
    <w:rsid w:val="0016623B"/>
    <w:rsid w:val="0016687A"/>
    <w:rsid w:val="00172987"/>
    <w:rsid w:val="001743A3"/>
    <w:rsid w:val="00174A78"/>
    <w:rsid w:val="0017511A"/>
    <w:rsid w:val="00181060"/>
    <w:rsid w:val="00181AD9"/>
    <w:rsid w:val="00184F12"/>
    <w:rsid w:val="00186604"/>
    <w:rsid w:val="00186FD1"/>
    <w:rsid w:val="00187A4E"/>
    <w:rsid w:val="00187DE4"/>
    <w:rsid w:val="00190187"/>
    <w:rsid w:val="00190E2C"/>
    <w:rsid w:val="0019102C"/>
    <w:rsid w:val="0019156E"/>
    <w:rsid w:val="00191D7E"/>
    <w:rsid w:val="0019283B"/>
    <w:rsid w:val="001958E2"/>
    <w:rsid w:val="00195C5E"/>
    <w:rsid w:val="00196874"/>
    <w:rsid w:val="00196F7E"/>
    <w:rsid w:val="001A0EC9"/>
    <w:rsid w:val="001A0FC8"/>
    <w:rsid w:val="001A1706"/>
    <w:rsid w:val="001A2719"/>
    <w:rsid w:val="001A3EB4"/>
    <w:rsid w:val="001A45D1"/>
    <w:rsid w:val="001A4D92"/>
    <w:rsid w:val="001A5041"/>
    <w:rsid w:val="001A5D46"/>
    <w:rsid w:val="001A5FC5"/>
    <w:rsid w:val="001B1040"/>
    <w:rsid w:val="001B199B"/>
    <w:rsid w:val="001B19AF"/>
    <w:rsid w:val="001B1E92"/>
    <w:rsid w:val="001B208F"/>
    <w:rsid w:val="001B42EB"/>
    <w:rsid w:val="001B5B4A"/>
    <w:rsid w:val="001B66C5"/>
    <w:rsid w:val="001B7831"/>
    <w:rsid w:val="001C086C"/>
    <w:rsid w:val="001C306A"/>
    <w:rsid w:val="001C50F3"/>
    <w:rsid w:val="001C6993"/>
    <w:rsid w:val="001C7947"/>
    <w:rsid w:val="001C7F7E"/>
    <w:rsid w:val="001D195C"/>
    <w:rsid w:val="001D3FB5"/>
    <w:rsid w:val="001D4554"/>
    <w:rsid w:val="001D45ED"/>
    <w:rsid w:val="001D47F4"/>
    <w:rsid w:val="001D6E46"/>
    <w:rsid w:val="001E1DFA"/>
    <w:rsid w:val="001E3B26"/>
    <w:rsid w:val="001E4591"/>
    <w:rsid w:val="001E4E66"/>
    <w:rsid w:val="001E5183"/>
    <w:rsid w:val="001E53B6"/>
    <w:rsid w:val="001E60F0"/>
    <w:rsid w:val="001F1CD0"/>
    <w:rsid w:val="001F5D03"/>
    <w:rsid w:val="001F6248"/>
    <w:rsid w:val="0020099B"/>
    <w:rsid w:val="00201EE4"/>
    <w:rsid w:val="0020425E"/>
    <w:rsid w:val="0020731D"/>
    <w:rsid w:val="00207A91"/>
    <w:rsid w:val="00207F32"/>
    <w:rsid w:val="00211F48"/>
    <w:rsid w:val="00212156"/>
    <w:rsid w:val="0021280C"/>
    <w:rsid w:val="00213B40"/>
    <w:rsid w:val="002158D2"/>
    <w:rsid w:val="00215CB8"/>
    <w:rsid w:val="00220B17"/>
    <w:rsid w:val="00220D06"/>
    <w:rsid w:val="002211CA"/>
    <w:rsid w:val="00221CE3"/>
    <w:rsid w:val="002221D1"/>
    <w:rsid w:val="002228AD"/>
    <w:rsid w:val="00222A95"/>
    <w:rsid w:val="002247BD"/>
    <w:rsid w:val="00224B50"/>
    <w:rsid w:val="00224E65"/>
    <w:rsid w:val="00226671"/>
    <w:rsid w:val="002277E4"/>
    <w:rsid w:val="002304B0"/>
    <w:rsid w:val="002305DD"/>
    <w:rsid w:val="00232C9D"/>
    <w:rsid w:val="00234753"/>
    <w:rsid w:val="00234BF4"/>
    <w:rsid w:val="0023539E"/>
    <w:rsid w:val="00235DA7"/>
    <w:rsid w:val="00237D72"/>
    <w:rsid w:val="00241C8F"/>
    <w:rsid w:val="00242BFA"/>
    <w:rsid w:val="00251AEE"/>
    <w:rsid w:val="00254E98"/>
    <w:rsid w:val="00256A4C"/>
    <w:rsid w:val="00257DC9"/>
    <w:rsid w:val="0026349A"/>
    <w:rsid w:val="00264E9F"/>
    <w:rsid w:val="002656A4"/>
    <w:rsid w:val="00270600"/>
    <w:rsid w:val="0027470D"/>
    <w:rsid w:val="00274A53"/>
    <w:rsid w:val="00282455"/>
    <w:rsid w:val="00282B36"/>
    <w:rsid w:val="002849DB"/>
    <w:rsid w:val="00291D90"/>
    <w:rsid w:val="00292F1A"/>
    <w:rsid w:val="002934D1"/>
    <w:rsid w:val="00295252"/>
    <w:rsid w:val="00295667"/>
    <w:rsid w:val="00295E5A"/>
    <w:rsid w:val="00295FFE"/>
    <w:rsid w:val="002970DB"/>
    <w:rsid w:val="002973A5"/>
    <w:rsid w:val="002A0DC8"/>
    <w:rsid w:val="002A150F"/>
    <w:rsid w:val="002A186E"/>
    <w:rsid w:val="002A1B82"/>
    <w:rsid w:val="002A4D1A"/>
    <w:rsid w:val="002B4C65"/>
    <w:rsid w:val="002B70EF"/>
    <w:rsid w:val="002B795A"/>
    <w:rsid w:val="002C1D34"/>
    <w:rsid w:val="002C368F"/>
    <w:rsid w:val="002C63C3"/>
    <w:rsid w:val="002D1E46"/>
    <w:rsid w:val="002D2BCD"/>
    <w:rsid w:val="002D3F13"/>
    <w:rsid w:val="002D5404"/>
    <w:rsid w:val="002D5FEA"/>
    <w:rsid w:val="002D6057"/>
    <w:rsid w:val="002D68A6"/>
    <w:rsid w:val="002D6A7E"/>
    <w:rsid w:val="002E0985"/>
    <w:rsid w:val="002E0B99"/>
    <w:rsid w:val="002E4D40"/>
    <w:rsid w:val="002E540D"/>
    <w:rsid w:val="002F13CD"/>
    <w:rsid w:val="002F21D1"/>
    <w:rsid w:val="002F352F"/>
    <w:rsid w:val="002F51ED"/>
    <w:rsid w:val="00300455"/>
    <w:rsid w:val="00303814"/>
    <w:rsid w:val="00305C73"/>
    <w:rsid w:val="00305C8C"/>
    <w:rsid w:val="00306F09"/>
    <w:rsid w:val="0030787C"/>
    <w:rsid w:val="003121FA"/>
    <w:rsid w:val="003149DD"/>
    <w:rsid w:val="003176A9"/>
    <w:rsid w:val="003200E0"/>
    <w:rsid w:val="00321435"/>
    <w:rsid w:val="00321B08"/>
    <w:rsid w:val="003229A3"/>
    <w:rsid w:val="00322EC2"/>
    <w:rsid w:val="003233CA"/>
    <w:rsid w:val="00323FBC"/>
    <w:rsid w:val="0032468E"/>
    <w:rsid w:val="003247A5"/>
    <w:rsid w:val="0032481F"/>
    <w:rsid w:val="003266B3"/>
    <w:rsid w:val="00326729"/>
    <w:rsid w:val="00327B78"/>
    <w:rsid w:val="003308C1"/>
    <w:rsid w:val="00331652"/>
    <w:rsid w:val="00332FB7"/>
    <w:rsid w:val="00335652"/>
    <w:rsid w:val="003358FD"/>
    <w:rsid w:val="00336BCC"/>
    <w:rsid w:val="0034159C"/>
    <w:rsid w:val="00344BDB"/>
    <w:rsid w:val="00344C0F"/>
    <w:rsid w:val="00346016"/>
    <w:rsid w:val="00347790"/>
    <w:rsid w:val="0034789F"/>
    <w:rsid w:val="003533A7"/>
    <w:rsid w:val="00354ED6"/>
    <w:rsid w:val="00355BAA"/>
    <w:rsid w:val="00357375"/>
    <w:rsid w:val="003627C6"/>
    <w:rsid w:val="00363C85"/>
    <w:rsid w:val="003644C6"/>
    <w:rsid w:val="0036462A"/>
    <w:rsid w:val="0036464E"/>
    <w:rsid w:val="00366D39"/>
    <w:rsid w:val="00366FE2"/>
    <w:rsid w:val="00367ACB"/>
    <w:rsid w:val="0037027D"/>
    <w:rsid w:val="0037195D"/>
    <w:rsid w:val="003732CA"/>
    <w:rsid w:val="0038134D"/>
    <w:rsid w:val="003821A8"/>
    <w:rsid w:val="00384500"/>
    <w:rsid w:val="003857C4"/>
    <w:rsid w:val="00386D21"/>
    <w:rsid w:val="0039292C"/>
    <w:rsid w:val="00393630"/>
    <w:rsid w:val="003946C4"/>
    <w:rsid w:val="00394BDF"/>
    <w:rsid w:val="0039637C"/>
    <w:rsid w:val="0039709B"/>
    <w:rsid w:val="0039721A"/>
    <w:rsid w:val="003A268F"/>
    <w:rsid w:val="003A30DB"/>
    <w:rsid w:val="003A5122"/>
    <w:rsid w:val="003A5C73"/>
    <w:rsid w:val="003A6BFB"/>
    <w:rsid w:val="003A6C5A"/>
    <w:rsid w:val="003B087C"/>
    <w:rsid w:val="003B205C"/>
    <w:rsid w:val="003B3349"/>
    <w:rsid w:val="003B557F"/>
    <w:rsid w:val="003C1056"/>
    <w:rsid w:val="003C44A9"/>
    <w:rsid w:val="003C4E3C"/>
    <w:rsid w:val="003C6054"/>
    <w:rsid w:val="003C6068"/>
    <w:rsid w:val="003C7BED"/>
    <w:rsid w:val="003D718D"/>
    <w:rsid w:val="003D75FF"/>
    <w:rsid w:val="003D77ED"/>
    <w:rsid w:val="003E1F96"/>
    <w:rsid w:val="003E4611"/>
    <w:rsid w:val="003E6A6E"/>
    <w:rsid w:val="003E6DE8"/>
    <w:rsid w:val="003F0C6A"/>
    <w:rsid w:val="003F52CF"/>
    <w:rsid w:val="003F608B"/>
    <w:rsid w:val="003F73BA"/>
    <w:rsid w:val="003F7AE2"/>
    <w:rsid w:val="00401464"/>
    <w:rsid w:val="004018A4"/>
    <w:rsid w:val="00403215"/>
    <w:rsid w:val="00403E99"/>
    <w:rsid w:val="004054FE"/>
    <w:rsid w:val="004059CF"/>
    <w:rsid w:val="004100D0"/>
    <w:rsid w:val="00410184"/>
    <w:rsid w:val="00412AF3"/>
    <w:rsid w:val="0041316C"/>
    <w:rsid w:val="00415415"/>
    <w:rsid w:val="0041579B"/>
    <w:rsid w:val="00415A4C"/>
    <w:rsid w:val="0041616F"/>
    <w:rsid w:val="00416CD0"/>
    <w:rsid w:val="004170BC"/>
    <w:rsid w:val="00417DBB"/>
    <w:rsid w:val="00421992"/>
    <w:rsid w:val="00421AB4"/>
    <w:rsid w:val="00421E25"/>
    <w:rsid w:val="00422BEA"/>
    <w:rsid w:val="00425AEF"/>
    <w:rsid w:val="00425C0A"/>
    <w:rsid w:val="0043026E"/>
    <w:rsid w:val="00430C72"/>
    <w:rsid w:val="00432C3E"/>
    <w:rsid w:val="0043350E"/>
    <w:rsid w:val="00433BE6"/>
    <w:rsid w:val="00433F08"/>
    <w:rsid w:val="0043478D"/>
    <w:rsid w:val="00434D72"/>
    <w:rsid w:val="004365F0"/>
    <w:rsid w:val="00436BE5"/>
    <w:rsid w:val="004379AA"/>
    <w:rsid w:val="00440CB1"/>
    <w:rsid w:val="004451AE"/>
    <w:rsid w:val="00446720"/>
    <w:rsid w:val="0045395D"/>
    <w:rsid w:val="004553B9"/>
    <w:rsid w:val="004557D7"/>
    <w:rsid w:val="00457B7B"/>
    <w:rsid w:val="00463197"/>
    <w:rsid w:val="00463C25"/>
    <w:rsid w:val="0046589D"/>
    <w:rsid w:val="00470604"/>
    <w:rsid w:val="00470AE7"/>
    <w:rsid w:val="00470C6B"/>
    <w:rsid w:val="00474D4A"/>
    <w:rsid w:val="004773C5"/>
    <w:rsid w:val="004808C7"/>
    <w:rsid w:val="00480980"/>
    <w:rsid w:val="004816C7"/>
    <w:rsid w:val="00482214"/>
    <w:rsid w:val="00482D3F"/>
    <w:rsid w:val="00484B21"/>
    <w:rsid w:val="00484C3C"/>
    <w:rsid w:val="00485B57"/>
    <w:rsid w:val="00486781"/>
    <w:rsid w:val="0048779B"/>
    <w:rsid w:val="00491168"/>
    <w:rsid w:val="00491D92"/>
    <w:rsid w:val="0049339B"/>
    <w:rsid w:val="0049400A"/>
    <w:rsid w:val="00495F61"/>
    <w:rsid w:val="00496A77"/>
    <w:rsid w:val="004A03C2"/>
    <w:rsid w:val="004A07CD"/>
    <w:rsid w:val="004A07E8"/>
    <w:rsid w:val="004A0AC6"/>
    <w:rsid w:val="004A1095"/>
    <w:rsid w:val="004A1695"/>
    <w:rsid w:val="004A1D76"/>
    <w:rsid w:val="004A4E3E"/>
    <w:rsid w:val="004A5129"/>
    <w:rsid w:val="004B0F56"/>
    <w:rsid w:val="004B1C0C"/>
    <w:rsid w:val="004B2474"/>
    <w:rsid w:val="004B47F1"/>
    <w:rsid w:val="004B4D7B"/>
    <w:rsid w:val="004B5832"/>
    <w:rsid w:val="004B6789"/>
    <w:rsid w:val="004B6FA4"/>
    <w:rsid w:val="004C05B4"/>
    <w:rsid w:val="004C1488"/>
    <w:rsid w:val="004C2622"/>
    <w:rsid w:val="004C6C76"/>
    <w:rsid w:val="004C74E1"/>
    <w:rsid w:val="004D58A0"/>
    <w:rsid w:val="004D78D4"/>
    <w:rsid w:val="004E0F58"/>
    <w:rsid w:val="004E1721"/>
    <w:rsid w:val="004E2ADC"/>
    <w:rsid w:val="004E2C89"/>
    <w:rsid w:val="004E2EF2"/>
    <w:rsid w:val="004E323E"/>
    <w:rsid w:val="004E40EC"/>
    <w:rsid w:val="004E71F8"/>
    <w:rsid w:val="004E7469"/>
    <w:rsid w:val="004F030D"/>
    <w:rsid w:val="004F368B"/>
    <w:rsid w:val="004F4758"/>
    <w:rsid w:val="004F4800"/>
    <w:rsid w:val="004F4817"/>
    <w:rsid w:val="004F4B50"/>
    <w:rsid w:val="004F540C"/>
    <w:rsid w:val="004F55A8"/>
    <w:rsid w:val="004F61B4"/>
    <w:rsid w:val="0050160A"/>
    <w:rsid w:val="00501A4F"/>
    <w:rsid w:val="005042B3"/>
    <w:rsid w:val="00504651"/>
    <w:rsid w:val="0050642F"/>
    <w:rsid w:val="005148E1"/>
    <w:rsid w:val="005151E7"/>
    <w:rsid w:val="00515316"/>
    <w:rsid w:val="0052029C"/>
    <w:rsid w:val="005218C9"/>
    <w:rsid w:val="005229C8"/>
    <w:rsid w:val="005236DB"/>
    <w:rsid w:val="005252E6"/>
    <w:rsid w:val="00527CD6"/>
    <w:rsid w:val="00530F0B"/>
    <w:rsid w:val="0053258F"/>
    <w:rsid w:val="0053323F"/>
    <w:rsid w:val="005333AC"/>
    <w:rsid w:val="00533BAF"/>
    <w:rsid w:val="0053489A"/>
    <w:rsid w:val="00534B2E"/>
    <w:rsid w:val="00535CF6"/>
    <w:rsid w:val="0053701F"/>
    <w:rsid w:val="0054007F"/>
    <w:rsid w:val="00541170"/>
    <w:rsid w:val="00541BA0"/>
    <w:rsid w:val="00542AA1"/>
    <w:rsid w:val="005453A2"/>
    <w:rsid w:val="005468A4"/>
    <w:rsid w:val="005515D9"/>
    <w:rsid w:val="00551B3A"/>
    <w:rsid w:val="00553976"/>
    <w:rsid w:val="005576D2"/>
    <w:rsid w:val="0056098B"/>
    <w:rsid w:val="00564828"/>
    <w:rsid w:val="00566AFA"/>
    <w:rsid w:val="00570F22"/>
    <w:rsid w:val="0057391B"/>
    <w:rsid w:val="00573F2F"/>
    <w:rsid w:val="00574ED9"/>
    <w:rsid w:val="00575786"/>
    <w:rsid w:val="00576925"/>
    <w:rsid w:val="00576AB4"/>
    <w:rsid w:val="005816AA"/>
    <w:rsid w:val="00584B31"/>
    <w:rsid w:val="00584FC5"/>
    <w:rsid w:val="00586A1D"/>
    <w:rsid w:val="0058751A"/>
    <w:rsid w:val="00587B0B"/>
    <w:rsid w:val="00590BD4"/>
    <w:rsid w:val="00594BDB"/>
    <w:rsid w:val="00595709"/>
    <w:rsid w:val="00596893"/>
    <w:rsid w:val="005977F7"/>
    <w:rsid w:val="00597F78"/>
    <w:rsid w:val="005A3081"/>
    <w:rsid w:val="005A33DB"/>
    <w:rsid w:val="005A7041"/>
    <w:rsid w:val="005B062B"/>
    <w:rsid w:val="005B364C"/>
    <w:rsid w:val="005B62B5"/>
    <w:rsid w:val="005B64C7"/>
    <w:rsid w:val="005C37A7"/>
    <w:rsid w:val="005C3A3E"/>
    <w:rsid w:val="005C4B48"/>
    <w:rsid w:val="005C6357"/>
    <w:rsid w:val="005C68CE"/>
    <w:rsid w:val="005C6FE5"/>
    <w:rsid w:val="005C7683"/>
    <w:rsid w:val="005D18FB"/>
    <w:rsid w:val="005D2DB8"/>
    <w:rsid w:val="005D326B"/>
    <w:rsid w:val="005D48EC"/>
    <w:rsid w:val="005D5B94"/>
    <w:rsid w:val="005D6AC7"/>
    <w:rsid w:val="005D7A58"/>
    <w:rsid w:val="005E26C3"/>
    <w:rsid w:val="005E2C6E"/>
    <w:rsid w:val="005E3403"/>
    <w:rsid w:val="005E64FC"/>
    <w:rsid w:val="005E6733"/>
    <w:rsid w:val="005F77F6"/>
    <w:rsid w:val="006001AC"/>
    <w:rsid w:val="006014D7"/>
    <w:rsid w:val="006029CA"/>
    <w:rsid w:val="00603C00"/>
    <w:rsid w:val="00603C5F"/>
    <w:rsid w:val="00603F3F"/>
    <w:rsid w:val="00605043"/>
    <w:rsid w:val="006069AD"/>
    <w:rsid w:val="00607ED4"/>
    <w:rsid w:val="00610CA0"/>
    <w:rsid w:val="00613059"/>
    <w:rsid w:val="00613204"/>
    <w:rsid w:val="006151D6"/>
    <w:rsid w:val="00617253"/>
    <w:rsid w:val="00617771"/>
    <w:rsid w:val="00617B28"/>
    <w:rsid w:val="00620DDE"/>
    <w:rsid w:val="00622F91"/>
    <w:rsid w:val="00625B9A"/>
    <w:rsid w:val="00626AA2"/>
    <w:rsid w:val="00626D26"/>
    <w:rsid w:val="00626F27"/>
    <w:rsid w:val="0063065F"/>
    <w:rsid w:val="00631DF7"/>
    <w:rsid w:val="00634152"/>
    <w:rsid w:val="00643FD5"/>
    <w:rsid w:val="00647098"/>
    <w:rsid w:val="006471A3"/>
    <w:rsid w:val="006473CA"/>
    <w:rsid w:val="00650B46"/>
    <w:rsid w:val="006514E7"/>
    <w:rsid w:val="006526CA"/>
    <w:rsid w:val="0065295A"/>
    <w:rsid w:val="0065318F"/>
    <w:rsid w:val="00653C04"/>
    <w:rsid w:val="0066111A"/>
    <w:rsid w:val="006628AF"/>
    <w:rsid w:val="00662F6A"/>
    <w:rsid w:val="006631C6"/>
    <w:rsid w:val="006634D0"/>
    <w:rsid w:val="0066383A"/>
    <w:rsid w:val="00663B84"/>
    <w:rsid w:val="00665700"/>
    <w:rsid w:val="00665BBC"/>
    <w:rsid w:val="006708F7"/>
    <w:rsid w:val="0067195F"/>
    <w:rsid w:val="006723E3"/>
    <w:rsid w:val="006762A4"/>
    <w:rsid w:val="00676DC8"/>
    <w:rsid w:val="00683401"/>
    <w:rsid w:val="006836AB"/>
    <w:rsid w:val="00683F5D"/>
    <w:rsid w:val="00684E3A"/>
    <w:rsid w:val="0068524D"/>
    <w:rsid w:val="00690568"/>
    <w:rsid w:val="0069236F"/>
    <w:rsid w:val="00694A39"/>
    <w:rsid w:val="00694AA9"/>
    <w:rsid w:val="006950B2"/>
    <w:rsid w:val="0069579F"/>
    <w:rsid w:val="00695D45"/>
    <w:rsid w:val="0069617C"/>
    <w:rsid w:val="006974F6"/>
    <w:rsid w:val="00697C21"/>
    <w:rsid w:val="006A21F4"/>
    <w:rsid w:val="006A3D76"/>
    <w:rsid w:val="006A6011"/>
    <w:rsid w:val="006A6191"/>
    <w:rsid w:val="006B02DF"/>
    <w:rsid w:val="006B03B2"/>
    <w:rsid w:val="006B22C5"/>
    <w:rsid w:val="006B2E53"/>
    <w:rsid w:val="006B624B"/>
    <w:rsid w:val="006B7B0C"/>
    <w:rsid w:val="006C01D2"/>
    <w:rsid w:val="006C3629"/>
    <w:rsid w:val="006C3D19"/>
    <w:rsid w:val="006C4C1F"/>
    <w:rsid w:val="006D0E16"/>
    <w:rsid w:val="006D130D"/>
    <w:rsid w:val="006E0236"/>
    <w:rsid w:val="006E2181"/>
    <w:rsid w:val="006E22C3"/>
    <w:rsid w:val="006E2727"/>
    <w:rsid w:val="006E4331"/>
    <w:rsid w:val="006E5177"/>
    <w:rsid w:val="006E529D"/>
    <w:rsid w:val="006E5304"/>
    <w:rsid w:val="006F2786"/>
    <w:rsid w:val="006F4F61"/>
    <w:rsid w:val="006F5182"/>
    <w:rsid w:val="00704EA7"/>
    <w:rsid w:val="00705957"/>
    <w:rsid w:val="00706449"/>
    <w:rsid w:val="0070661B"/>
    <w:rsid w:val="00707BFD"/>
    <w:rsid w:val="007110C5"/>
    <w:rsid w:val="007113B5"/>
    <w:rsid w:val="007128A7"/>
    <w:rsid w:val="00712B5A"/>
    <w:rsid w:val="00713E65"/>
    <w:rsid w:val="00713ED5"/>
    <w:rsid w:val="0071416E"/>
    <w:rsid w:val="0072252B"/>
    <w:rsid w:val="00722AD7"/>
    <w:rsid w:val="00723A81"/>
    <w:rsid w:val="00724748"/>
    <w:rsid w:val="0073389C"/>
    <w:rsid w:val="00734329"/>
    <w:rsid w:val="00735B32"/>
    <w:rsid w:val="00735C30"/>
    <w:rsid w:val="00736129"/>
    <w:rsid w:val="00741EAF"/>
    <w:rsid w:val="00743C3B"/>
    <w:rsid w:val="007440D0"/>
    <w:rsid w:val="007441CB"/>
    <w:rsid w:val="007444F9"/>
    <w:rsid w:val="0074771C"/>
    <w:rsid w:val="007506C9"/>
    <w:rsid w:val="00754246"/>
    <w:rsid w:val="00757B2D"/>
    <w:rsid w:val="00760B45"/>
    <w:rsid w:val="007619BE"/>
    <w:rsid w:val="00764379"/>
    <w:rsid w:val="00765012"/>
    <w:rsid w:val="007658EC"/>
    <w:rsid w:val="00765A36"/>
    <w:rsid w:val="00766FE9"/>
    <w:rsid w:val="0076784E"/>
    <w:rsid w:val="007700D0"/>
    <w:rsid w:val="007737F6"/>
    <w:rsid w:val="00773B84"/>
    <w:rsid w:val="00776ADF"/>
    <w:rsid w:val="007775F4"/>
    <w:rsid w:val="00777AB8"/>
    <w:rsid w:val="00780354"/>
    <w:rsid w:val="00781FD3"/>
    <w:rsid w:val="00782377"/>
    <w:rsid w:val="00782B9F"/>
    <w:rsid w:val="0078566D"/>
    <w:rsid w:val="0078589B"/>
    <w:rsid w:val="0079132B"/>
    <w:rsid w:val="007921F2"/>
    <w:rsid w:val="007933EF"/>
    <w:rsid w:val="00793F6B"/>
    <w:rsid w:val="007A21E7"/>
    <w:rsid w:val="007A3A27"/>
    <w:rsid w:val="007A57EC"/>
    <w:rsid w:val="007A6AD8"/>
    <w:rsid w:val="007A7AD1"/>
    <w:rsid w:val="007B2E07"/>
    <w:rsid w:val="007B2E8E"/>
    <w:rsid w:val="007B3D78"/>
    <w:rsid w:val="007B5FE5"/>
    <w:rsid w:val="007B5FE8"/>
    <w:rsid w:val="007B68AB"/>
    <w:rsid w:val="007B6B11"/>
    <w:rsid w:val="007C2062"/>
    <w:rsid w:val="007C3738"/>
    <w:rsid w:val="007C5573"/>
    <w:rsid w:val="007C561C"/>
    <w:rsid w:val="007C60CB"/>
    <w:rsid w:val="007C620D"/>
    <w:rsid w:val="007D2FDF"/>
    <w:rsid w:val="007D3274"/>
    <w:rsid w:val="007D33DA"/>
    <w:rsid w:val="007D3DB6"/>
    <w:rsid w:val="007D5704"/>
    <w:rsid w:val="007D7804"/>
    <w:rsid w:val="007E3510"/>
    <w:rsid w:val="007E6618"/>
    <w:rsid w:val="007E70F4"/>
    <w:rsid w:val="007F1E66"/>
    <w:rsid w:val="007F2DCE"/>
    <w:rsid w:val="007F74B0"/>
    <w:rsid w:val="0080173E"/>
    <w:rsid w:val="00801C6E"/>
    <w:rsid w:val="008025C5"/>
    <w:rsid w:val="0080349B"/>
    <w:rsid w:val="00804520"/>
    <w:rsid w:val="008054FF"/>
    <w:rsid w:val="00806AB5"/>
    <w:rsid w:val="00807F59"/>
    <w:rsid w:val="008107F8"/>
    <w:rsid w:val="00811715"/>
    <w:rsid w:val="00812813"/>
    <w:rsid w:val="00813388"/>
    <w:rsid w:val="00815D7A"/>
    <w:rsid w:val="00816233"/>
    <w:rsid w:val="008162A3"/>
    <w:rsid w:val="008165F1"/>
    <w:rsid w:val="00817087"/>
    <w:rsid w:val="00817817"/>
    <w:rsid w:val="00823C76"/>
    <w:rsid w:val="0082712D"/>
    <w:rsid w:val="008275D6"/>
    <w:rsid w:val="0082781C"/>
    <w:rsid w:val="008306D1"/>
    <w:rsid w:val="00833E7C"/>
    <w:rsid w:val="008366E9"/>
    <w:rsid w:val="00836FBB"/>
    <w:rsid w:val="00841128"/>
    <w:rsid w:val="00841C5A"/>
    <w:rsid w:val="0084207E"/>
    <w:rsid w:val="008433BB"/>
    <w:rsid w:val="00846BB2"/>
    <w:rsid w:val="00847738"/>
    <w:rsid w:val="008500FD"/>
    <w:rsid w:val="00853573"/>
    <w:rsid w:val="00856653"/>
    <w:rsid w:val="00864B85"/>
    <w:rsid w:val="008656B2"/>
    <w:rsid w:val="0086681A"/>
    <w:rsid w:val="00867A30"/>
    <w:rsid w:val="00871155"/>
    <w:rsid w:val="008718EB"/>
    <w:rsid w:val="00872807"/>
    <w:rsid w:val="0087342C"/>
    <w:rsid w:val="00873489"/>
    <w:rsid w:val="008779C7"/>
    <w:rsid w:val="008804AD"/>
    <w:rsid w:val="00882689"/>
    <w:rsid w:val="00886663"/>
    <w:rsid w:val="0089070F"/>
    <w:rsid w:val="00890E8A"/>
    <w:rsid w:val="008923DD"/>
    <w:rsid w:val="00893092"/>
    <w:rsid w:val="00893748"/>
    <w:rsid w:val="00893F05"/>
    <w:rsid w:val="00894C40"/>
    <w:rsid w:val="008961E6"/>
    <w:rsid w:val="008979AC"/>
    <w:rsid w:val="008A00AF"/>
    <w:rsid w:val="008A0BDC"/>
    <w:rsid w:val="008A11BD"/>
    <w:rsid w:val="008A1BB2"/>
    <w:rsid w:val="008A4202"/>
    <w:rsid w:val="008A5640"/>
    <w:rsid w:val="008A6538"/>
    <w:rsid w:val="008A76BB"/>
    <w:rsid w:val="008B18E5"/>
    <w:rsid w:val="008B2CEC"/>
    <w:rsid w:val="008B4416"/>
    <w:rsid w:val="008C12AA"/>
    <w:rsid w:val="008C2199"/>
    <w:rsid w:val="008D2C75"/>
    <w:rsid w:val="008D4222"/>
    <w:rsid w:val="008D463E"/>
    <w:rsid w:val="008D472A"/>
    <w:rsid w:val="008D7C2E"/>
    <w:rsid w:val="008E136B"/>
    <w:rsid w:val="008E13A1"/>
    <w:rsid w:val="008E24A7"/>
    <w:rsid w:val="008E5660"/>
    <w:rsid w:val="008F14FF"/>
    <w:rsid w:val="008F172D"/>
    <w:rsid w:val="008F41C7"/>
    <w:rsid w:val="008F4A45"/>
    <w:rsid w:val="008F4F60"/>
    <w:rsid w:val="008F576E"/>
    <w:rsid w:val="009057AD"/>
    <w:rsid w:val="00912709"/>
    <w:rsid w:val="00912B3D"/>
    <w:rsid w:val="00914D4E"/>
    <w:rsid w:val="009151F5"/>
    <w:rsid w:val="009167EA"/>
    <w:rsid w:val="00916AA2"/>
    <w:rsid w:val="009175A7"/>
    <w:rsid w:val="0092043F"/>
    <w:rsid w:val="00921A7B"/>
    <w:rsid w:val="00923044"/>
    <w:rsid w:val="009265BA"/>
    <w:rsid w:val="009310D9"/>
    <w:rsid w:val="009313F5"/>
    <w:rsid w:val="009315FD"/>
    <w:rsid w:val="00931EBE"/>
    <w:rsid w:val="009327E0"/>
    <w:rsid w:val="00933E96"/>
    <w:rsid w:val="00934F2D"/>
    <w:rsid w:val="0093763D"/>
    <w:rsid w:val="0094053C"/>
    <w:rsid w:val="00940B85"/>
    <w:rsid w:val="0094231D"/>
    <w:rsid w:val="0094428F"/>
    <w:rsid w:val="00945380"/>
    <w:rsid w:val="009475D9"/>
    <w:rsid w:val="009502C2"/>
    <w:rsid w:val="009506EF"/>
    <w:rsid w:val="00950D3B"/>
    <w:rsid w:val="009517A9"/>
    <w:rsid w:val="0095193E"/>
    <w:rsid w:val="00954CFB"/>
    <w:rsid w:val="00956870"/>
    <w:rsid w:val="00957374"/>
    <w:rsid w:val="00957811"/>
    <w:rsid w:val="00960FF8"/>
    <w:rsid w:val="0096113E"/>
    <w:rsid w:val="00961706"/>
    <w:rsid w:val="0096237E"/>
    <w:rsid w:val="00962399"/>
    <w:rsid w:val="00963B2E"/>
    <w:rsid w:val="00963DDA"/>
    <w:rsid w:val="00965838"/>
    <w:rsid w:val="00967601"/>
    <w:rsid w:val="00970244"/>
    <w:rsid w:val="00971E97"/>
    <w:rsid w:val="009749B4"/>
    <w:rsid w:val="009773E1"/>
    <w:rsid w:val="0098095E"/>
    <w:rsid w:val="00980E91"/>
    <w:rsid w:val="0098170C"/>
    <w:rsid w:val="00984FD3"/>
    <w:rsid w:val="009909F3"/>
    <w:rsid w:val="0099141E"/>
    <w:rsid w:val="00991AF5"/>
    <w:rsid w:val="00994896"/>
    <w:rsid w:val="00996703"/>
    <w:rsid w:val="009979BE"/>
    <w:rsid w:val="009A3297"/>
    <w:rsid w:val="009A4162"/>
    <w:rsid w:val="009A4182"/>
    <w:rsid w:val="009A55AE"/>
    <w:rsid w:val="009A5B59"/>
    <w:rsid w:val="009A63E4"/>
    <w:rsid w:val="009B0EA8"/>
    <w:rsid w:val="009B111E"/>
    <w:rsid w:val="009B2BBB"/>
    <w:rsid w:val="009B3F4C"/>
    <w:rsid w:val="009B58B9"/>
    <w:rsid w:val="009B6AB1"/>
    <w:rsid w:val="009C202E"/>
    <w:rsid w:val="009C2757"/>
    <w:rsid w:val="009C39A2"/>
    <w:rsid w:val="009C458B"/>
    <w:rsid w:val="009C4E47"/>
    <w:rsid w:val="009C65CF"/>
    <w:rsid w:val="009C6B8B"/>
    <w:rsid w:val="009D0BD6"/>
    <w:rsid w:val="009D0E40"/>
    <w:rsid w:val="009D4769"/>
    <w:rsid w:val="009D5AF9"/>
    <w:rsid w:val="009D6451"/>
    <w:rsid w:val="009D6992"/>
    <w:rsid w:val="009D6EBC"/>
    <w:rsid w:val="009E01DB"/>
    <w:rsid w:val="009E04CD"/>
    <w:rsid w:val="009E0D04"/>
    <w:rsid w:val="009E18DB"/>
    <w:rsid w:val="009E1A4E"/>
    <w:rsid w:val="009E2873"/>
    <w:rsid w:val="009E3F51"/>
    <w:rsid w:val="009E482B"/>
    <w:rsid w:val="009E553D"/>
    <w:rsid w:val="009E6100"/>
    <w:rsid w:val="009E62F6"/>
    <w:rsid w:val="009E6BC0"/>
    <w:rsid w:val="009E7477"/>
    <w:rsid w:val="009E7EEE"/>
    <w:rsid w:val="009F0C1A"/>
    <w:rsid w:val="009F129E"/>
    <w:rsid w:val="009F1A1E"/>
    <w:rsid w:val="009F2682"/>
    <w:rsid w:val="009F3FD5"/>
    <w:rsid w:val="009F4520"/>
    <w:rsid w:val="009F6158"/>
    <w:rsid w:val="00A00B0B"/>
    <w:rsid w:val="00A00B15"/>
    <w:rsid w:val="00A0261E"/>
    <w:rsid w:val="00A02F46"/>
    <w:rsid w:val="00A03ACB"/>
    <w:rsid w:val="00A04C38"/>
    <w:rsid w:val="00A05323"/>
    <w:rsid w:val="00A07B72"/>
    <w:rsid w:val="00A127AB"/>
    <w:rsid w:val="00A12FA8"/>
    <w:rsid w:val="00A12FF6"/>
    <w:rsid w:val="00A132F9"/>
    <w:rsid w:val="00A141D7"/>
    <w:rsid w:val="00A16D35"/>
    <w:rsid w:val="00A201A9"/>
    <w:rsid w:val="00A210F7"/>
    <w:rsid w:val="00A212BE"/>
    <w:rsid w:val="00A24DBA"/>
    <w:rsid w:val="00A328C8"/>
    <w:rsid w:val="00A34CC1"/>
    <w:rsid w:val="00A4095F"/>
    <w:rsid w:val="00A415E5"/>
    <w:rsid w:val="00A44735"/>
    <w:rsid w:val="00A50A51"/>
    <w:rsid w:val="00A51A3E"/>
    <w:rsid w:val="00A51C05"/>
    <w:rsid w:val="00A54AAE"/>
    <w:rsid w:val="00A60D78"/>
    <w:rsid w:val="00A6152A"/>
    <w:rsid w:val="00A64982"/>
    <w:rsid w:val="00A64EFF"/>
    <w:rsid w:val="00A66077"/>
    <w:rsid w:val="00A6646B"/>
    <w:rsid w:val="00A66AEE"/>
    <w:rsid w:val="00A74993"/>
    <w:rsid w:val="00A74B2E"/>
    <w:rsid w:val="00A755E0"/>
    <w:rsid w:val="00A7597E"/>
    <w:rsid w:val="00A763E2"/>
    <w:rsid w:val="00A7787C"/>
    <w:rsid w:val="00A829E8"/>
    <w:rsid w:val="00A83F13"/>
    <w:rsid w:val="00A86325"/>
    <w:rsid w:val="00A87D6C"/>
    <w:rsid w:val="00A87F12"/>
    <w:rsid w:val="00A923EC"/>
    <w:rsid w:val="00A92D84"/>
    <w:rsid w:val="00A93E41"/>
    <w:rsid w:val="00AA3012"/>
    <w:rsid w:val="00AA4BC6"/>
    <w:rsid w:val="00AA636E"/>
    <w:rsid w:val="00AB350C"/>
    <w:rsid w:val="00AB36E1"/>
    <w:rsid w:val="00AB54DE"/>
    <w:rsid w:val="00AB564E"/>
    <w:rsid w:val="00AB57FA"/>
    <w:rsid w:val="00AB59C1"/>
    <w:rsid w:val="00AB66CF"/>
    <w:rsid w:val="00AB7E75"/>
    <w:rsid w:val="00AC332D"/>
    <w:rsid w:val="00AC38EB"/>
    <w:rsid w:val="00AC4419"/>
    <w:rsid w:val="00AC5906"/>
    <w:rsid w:val="00AC5F94"/>
    <w:rsid w:val="00AD26C8"/>
    <w:rsid w:val="00AD2C85"/>
    <w:rsid w:val="00AD3E24"/>
    <w:rsid w:val="00AD48BE"/>
    <w:rsid w:val="00AE25A3"/>
    <w:rsid w:val="00AE35D6"/>
    <w:rsid w:val="00AE72C7"/>
    <w:rsid w:val="00AF1458"/>
    <w:rsid w:val="00AF2485"/>
    <w:rsid w:val="00AF2B5F"/>
    <w:rsid w:val="00AF2BCB"/>
    <w:rsid w:val="00AF4CED"/>
    <w:rsid w:val="00AF4E92"/>
    <w:rsid w:val="00AF7E19"/>
    <w:rsid w:val="00B0085A"/>
    <w:rsid w:val="00B04A05"/>
    <w:rsid w:val="00B04CF8"/>
    <w:rsid w:val="00B0587B"/>
    <w:rsid w:val="00B059F4"/>
    <w:rsid w:val="00B07D5F"/>
    <w:rsid w:val="00B10F15"/>
    <w:rsid w:val="00B139DD"/>
    <w:rsid w:val="00B14C24"/>
    <w:rsid w:val="00B14DE7"/>
    <w:rsid w:val="00B1624E"/>
    <w:rsid w:val="00B16E08"/>
    <w:rsid w:val="00B16F57"/>
    <w:rsid w:val="00B253AB"/>
    <w:rsid w:val="00B264C5"/>
    <w:rsid w:val="00B27FEA"/>
    <w:rsid w:val="00B3163B"/>
    <w:rsid w:val="00B31D8F"/>
    <w:rsid w:val="00B32A6F"/>
    <w:rsid w:val="00B346B9"/>
    <w:rsid w:val="00B347D3"/>
    <w:rsid w:val="00B350C5"/>
    <w:rsid w:val="00B35BAE"/>
    <w:rsid w:val="00B37F04"/>
    <w:rsid w:val="00B43161"/>
    <w:rsid w:val="00B435D4"/>
    <w:rsid w:val="00B46672"/>
    <w:rsid w:val="00B47EFC"/>
    <w:rsid w:val="00B55651"/>
    <w:rsid w:val="00B568F8"/>
    <w:rsid w:val="00B57F9E"/>
    <w:rsid w:val="00B600DF"/>
    <w:rsid w:val="00B60DDE"/>
    <w:rsid w:val="00B6171F"/>
    <w:rsid w:val="00B61A62"/>
    <w:rsid w:val="00B62227"/>
    <w:rsid w:val="00B635CB"/>
    <w:rsid w:val="00B63EE9"/>
    <w:rsid w:val="00B6462D"/>
    <w:rsid w:val="00B67312"/>
    <w:rsid w:val="00B67DC8"/>
    <w:rsid w:val="00B71163"/>
    <w:rsid w:val="00B741D0"/>
    <w:rsid w:val="00B757FE"/>
    <w:rsid w:val="00B76AA1"/>
    <w:rsid w:val="00B76C20"/>
    <w:rsid w:val="00B80ADA"/>
    <w:rsid w:val="00B80BFD"/>
    <w:rsid w:val="00B81588"/>
    <w:rsid w:val="00B836C6"/>
    <w:rsid w:val="00B8428E"/>
    <w:rsid w:val="00B84525"/>
    <w:rsid w:val="00B85A6D"/>
    <w:rsid w:val="00B860F5"/>
    <w:rsid w:val="00B867FB"/>
    <w:rsid w:val="00B930E9"/>
    <w:rsid w:val="00B93879"/>
    <w:rsid w:val="00B94915"/>
    <w:rsid w:val="00B95279"/>
    <w:rsid w:val="00B975B9"/>
    <w:rsid w:val="00BA651F"/>
    <w:rsid w:val="00BA68A4"/>
    <w:rsid w:val="00BA7863"/>
    <w:rsid w:val="00BA7A47"/>
    <w:rsid w:val="00BA7B4B"/>
    <w:rsid w:val="00BB4F1A"/>
    <w:rsid w:val="00BC1364"/>
    <w:rsid w:val="00BC1381"/>
    <w:rsid w:val="00BC67E0"/>
    <w:rsid w:val="00BD0657"/>
    <w:rsid w:val="00BD0DFE"/>
    <w:rsid w:val="00BD1978"/>
    <w:rsid w:val="00BD1E1A"/>
    <w:rsid w:val="00BD257E"/>
    <w:rsid w:val="00BD2AF7"/>
    <w:rsid w:val="00BD2EBE"/>
    <w:rsid w:val="00BD373C"/>
    <w:rsid w:val="00BD3833"/>
    <w:rsid w:val="00BD56BA"/>
    <w:rsid w:val="00BE1735"/>
    <w:rsid w:val="00BE2627"/>
    <w:rsid w:val="00BE5BFB"/>
    <w:rsid w:val="00BE5E12"/>
    <w:rsid w:val="00BE7135"/>
    <w:rsid w:val="00BE7D9B"/>
    <w:rsid w:val="00BF0619"/>
    <w:rsid w:val="00BF1866"/>
    <w:rsid w:val="00BF38EF"/>
    <w:rsid w:val="00BF48DD"/>
    <w:rsid w:val="00BF4F2E"/>
    <w:rsid w:val="00BF67DD"/>
    <w:rsid w:val="00BF6CEA"/>
    <w:rsid w:val="00C0076F"/>
    <w:rsid w:val="00C009E2"/>
    <w:rsid w:val="00C04746"/>
    <w:rsid w:val="00C05028"/>
    <w:rsid w:val="00C05ECC"/>
    <w:rsid w:val="00C06627"/>
    <w:rsid w:val="00C07541"/>
    <w:rsid w:val="00C118FA"/>
    <w:rsid w:val="00C12810"/>
    <w:rsid w:val="00C13C55"/>
    <w:rsid w:val="00C17D9B"/>
    <w:rsid w:val="00C20275"/>
    <w:rsid w:val="00C20594"/>
    <w:rsid w:val="00C21081"/>
    <w:rsid w:val="00C21619"/>
    <w:rsid w:val="00C22659"/>
    <w:rsid w:val="00C2403F"/>
    <w:rsid w:val="00C24884"/>
    <w:rsid w:val="00C25074"/>
    <w:rsid w:val="00C25741"/>
    <w:rsid w:val="00C25F09"/>
    <w:rsid w:val="00C40FBC"/>
    <w:rsid w:val="00C416EE"/>
    <w:rsid w:val="00C42176"/>
    <w:rsid w:val="00C43A0C"/>
    <w:rsid w:val="00C5072B"/>
    <w:rsid w:val="00C50DDF"/>
    <w:rsid w:val="00C54BCF"/>
    <w:rsid w:val="00C55BD3"/>
    <w:rsid w:val="00C56FBD"/>
    <w:rsid w:val="00C604C5"/>
    <w:rsid w:val="00C60D9A"/>
    <w:rsid w:val="00C61304"/>
    <w:rsid w:val="00C61894"/>
    <w:rsid w:val="00C61943"/>
    <w:rsid w:val="00C64531"/>
    <w:rsid w:val="00C677FF"/>
    <w:rsid w:val="00C67F83"/>
    <w:rsid w:val="00C70970"/>
    <w:rsid w:val="00C71683"/>
    <w:rsid w:val="00C76075"/>
    <w:rsid w:val="00C76464"/>
    <w:rsid w:val="00C7747F"/>
    <w:rsid w:val="00C8016C"/>
    <w:rsid w:val="00C807D7"/>
    <w:rsid w:val="00C80C60"/>
    <w:rsid w:val="00C8307A"/>
    <w:rsid w:val="00C8368E"/>
    <w:rsid w:val="00C85C89"/>
    <w:rsid w:val="00C86CC2"/>
    <w:rsid w:val="00C915E5"/>
    <w:rsid w:val="00C920A6"/>
    <w:rsid w:val="00C92E7D"/>
    <w:rsid w:val="00C9541A"/>
    <w:rsid w:val="00C960C0"/>
    <w:rsid w:val="00C96306"/>
    <w:rsid w:val="00C97619"/>
    <w:rsid w:val="00CA1038"/>
    <w:rsid w:val="00CA12E8"/>
    <w:rsid w:val="00CA29BD"/>
    <w:rsid w:val="00CA41A8"/>
    <w:rsid w:val="00CA4973"/>
    <w:rsid w:val="00CA50DF"/>
    <w:rsid w:val="00CA5139"/>
    <w:rsid w:val="00CB3436"/>
    <w:rsid w:val="00CB4850"/>
    <w:rsid w:val="00CB5E78"/>
    <w:rsid w:val="00CB7344"/>
    <w:rsid w:val="00CC2C17"/>
    <w:rsid w:val="00CC56FE"/>
    <w:rsid w:val="00CC6F64"/>
    <w:rsid w:val="00CC7569"/>
    <w:rsid w:val="00CD2377"/>
    <w:rsid w:val="00CD25ED"/>
    <w:rsid w:val="00CE2C05"/>
    <w:rsid w:val="00CE52C8"/>
    <w:rsid w:val="00CE7D19"/>
    <w:rsid w:val="00CE7F14"/>
    <w:rsid w:val="00CF0CD9"/>
    <w:rsid w:val="00CF15FE"/>
    <w:rsid w:val="00CF19E3"/>
    <w:rsid w:val="00CF1FF6"/>
    <w:rsid w:val="00CF41EF"/>
    <w:rsid w:val="00CF75EA"/>
    <w:rsid w:val="00D00378"/>
    <w:rsid w:val="00D0145E"/>
    <w:rsid w:val="00D052F1"/>
    <w:rsid w:val="00D07C00"/>
    <w:rsid w:val="00D11262"/>
    <w:rsid w:val="00D11FF2"/>
    <w:rsid w:val="00D12D5E"/>
    <w:rsid w:val="00D141A1"/>
    <w:rsid w:val="00D14DD5"/>
    <w:rsid w:val="00D15957"/>
    <w:rsid w:val="00D162F6"/>
    <w:rsid w:val="00D2119C"/>
    <w:rsid w:val="00D2124E"/>
    <w:rsid w:val="00D23181"/>
    <w:rsid w:val="00D23451"/>
    <w:rsid w:val="00D25FEF"/>
    <w:rsid w:val="00D26A0A"/>
    <w:rsid w:val="00D32166"/>
    <w:rsid w:val="00D32411"/>
    <w:rsid w:val="00D32A9E"/>
    <w:rsid w:val="00D341D6"/>
    <w:rsid w:val="00D34615"/>
    <w:rsid w:val="00D36813"/>
    <w:rsid w:val="00D37D64"/>
    <w:rsid w:val="00D400A7"/>
    <w:rsid w:val="00D406BF"/>
    <w:rsid w:val="00D40B7B"/>
    <w:rsid w:val="00D41BA2"/>
    <w:rsid w:val="00D41F52"/>
    <w:rsid w:val="00D4294D"/>
    <w:rsid w:val="00D42C66"/>
    <w:rsid w:val="00D4309A"/>
    <w:rsid w:val="00D43402"/>
    <w:rsid w:val="00D443BE"/>
    <w:rsid w:val="00D44FD8"/>
    <w:rsid w:val="00D45166"/>
    <w:rsid w:val="00D46AFB"/>
    <w:rsid w:val="00D477A5"/>
    <w:rsid w:val="00D47A26"/>
    <w:rsid w:val="00D5004A"/>
    <w:rsid w:val="00D51DDD"/>
    <w:rsid w:val="00D520C8"/>
    <w:rsid w:val="00D53CAD"/>
    <w:rsid w:val="00D5519D"/>
    <w:rsid w:val="00D60418"/>
    <w:rsid w:val="00D6102B"/>
    <w:rsid w:val="00D6210C"/>
    <w:rsid w:val="00D62F2D"/>
    <w:rsid w:val="00D63F83"/>
    <w:rsid w:val="00D6470A"/>
    <w:rsid w:val="00D721D6"/>
    <w:rsid w:val="00D7409C"/>
    <w:rsid w:val="00D74D50"/>
    <w:rsid w:val="00D81A92"/>
    <w:rsid w:val="00D83D6A"/>
    <w:rsid w:val="00D85F18"/>
    <w:rsid w:val="00D87412"/>
    <w:rsid w:val="00D90086"/>
    <w:rsid w:val="00D901D0"/>
    <w:rsid w:val="00D90B6A"/>
    <w:rsid w:val="00D91C5F"/>
    <w:rsid w:val="00D920C2"/>
    <w:rsid w:val="00D928DB"/>
    <w:rsid w:val="00D92F71"/>
    <w:rsid w:val="00D9417C"/>
    <w:rsid w:val="00D94AE8"/>
    <w:rsid w:val="00D95C62"/>
    <w:rsid w:val="00DA0C09"/>
    <w:rsid w:val="00DA3133"/>
    <w:rsid w:val="00DA4565"/>
    <w:rsid w:val="00DA4932"/>
    <w:rsid w:val="00DA7EEB"/>
    <w:rsid w:val="00DB325B"/>
    <w:rsid w:val="00DB5194"/>
    <w:rsid w:val="00DC361E"/>
    <w:rsid w:val="00DC5AA7"/>
    <w:rsid w:val="00DC7173"/>
    <w:rsid w:val="00DD183A"/>
    <w:rsid w:val="00DD28BA"/>
    <w:rsid w:val="00DD2EA4"/>
    <w:rsid w:val="00DD31AC"/>
    <w:rsid w:val="00DD4227"/>
    <w:rsid w:val="00DD72DB"/>
    <w:rsid w:val="00DD72F8"/>
    <w:rsid w:val="00DD7D71"/>
    <w:rsid w:val="00DE0338"/>
    <w:rsid w:val="00DE3EF2"/>
    <w:rsid w:val="00DE3F6F"/>
    <w:rsid w:val="00DE6DB1"/>
    <w:rsid w:val="00DF085D"/>
    <w:rsid w:val="00DF0D1F"/>
    <w:rsid w:val="00DF1139"/>
    <w:rsid w:val="00DF2E6E"/>
    <w:rsid w:val="00DF3511"/>
    <w:rsid w:val="00DF4749"/>
    <w:rsid w:val="00DF4A94"/>
    <w:rsid w:val="00DF4F92"/>
    <w:rsid w:val="00DF77B7"/>
    <w:rsid w:val="00DF7F7F"/>
    <w:rsid w:val="00E0003F"/>
    <w:rsid w:val="00E036E9"/>
    <w:rsid w:val="00E05997"/>
    <w:rsid w:val="00E05D93"/>
    <w:rsid w:val="00E065B8"/>
    <w:rsid w:val="00E07EDE"/>
    <w:rsid w:val="00E10672"/>
    <w:rsid w:val="00E12D37"/>
    <w:rsid w:val="00E1649C"/>
    <w:rsid w:val="00E208DC"/>
    <w:rsid w:val="00E25FDC"/>
    <w:rsid w:val="00E26760"/>
    <w:rsid w:val="00E26DA5"/>
    <w:rsid w:val="00E27F59"/>
    <w:rsid w:val="00E3055B"/>
    <w:rsid w:val="00E31DCC"/>
    <w:rsid w:val="00E35122"/>
    <w:rsid w:val="00E35246"/>
    <w:rsid w:val="00E359E9"/>
    <w:rsid w:val="00E40AAE"/>
    <w:rsid w:val="00E4296E"/>
    <w:rsid w:val="00E44843"/>
    <w:rsid w:val="00E46286"/>
    <w:rsid w:val="00E46C17"/>
    <w:rsid w:val="00E5028A"/>
    <w:rsid w:val="00E5199D"/>
    <w:rsid w:val="00E52F85"/>
    <w:rsid w:val="00E54AAB"/>
    <w:rsid w:val="00E61CB1"/>
    <w:rsid w:val="00E62705"/>
    <w:rsid w:val="00E6374E"/>
    <w:rsid w:val="00E6409B"/>
    <w:rsid w:val="00E65543"/>
    <w:rsid w:val="00E6562F"/>
    <w:rsid w:val="00E676DC"/>
    <w:rsid w:val="00E70325"/>
    <w:rsid w:val="00E72149"/>
    <w:rsid w:val="00E72AD2"/>
    <w:rsid w:val="00E73528"/>
    <w:rsid w:val="00E74225"/>
    <w:rsid w:val="00E75D1C"/>
    <w:rsid w:val="00E768DE"/>
    <w:rsid w:val="00E779B7"/>
    <w:rsid w:val="00E80D98"/>
    <w:rsid w:val="00E82E48"/>
    <w:rsid w:val="00E84280"/>
    <w:rsid w:val="00E85BF0"/>
    <w:rsid w:val="00E86174"/>
    <w:rsid w:val="00E9008C"/>
    <w:rsid w:val="00E918D1"/>
    <w:rsid w:val="00E93BE4"/>
    <w:rsid w:val="00E94050"/>
    <w:rsid w:val="00E960B5"/>
    <w:rsid w:val="00E96424"/>
    <w:rsid w:val="00E966DC"/>
    <w:rsid w:val="00E96735"/>
    <w:rsid w:val="00EA3BBC"/>
    <w:rsid w:val="00EA5E56"/>
    <w:rsid w:val="00EA6C8C"/>
    <w:rsid w:val="00EB22C2"/>
    <w:rsid w:val="00EB4D28"/>
    <w:rsid w:val="00EB50A5"/>
    <w:rsid w:val="00EB62DE"/>
    <w:rsid w:val="00EB65B9"/>
    <w:rsid w:val="00EB7280"/>
    <w:rsid w:val="00EB7755"/>
    <w:rsid w:val="00EC0AAE"/>
    <w:rsid w:val="00EC225C"/>
    <w:rsid w:val="00EC39CB"/>
    <w:rsid w:val="00EC3A39"/>
    <w:rsid w:val="00EC3EA3"/>
    <w:rsid w:val="00EC430E"/>
    <w:rsid w:val="00EC58FB"/>
    <w:rsid w:val="00ED05AD"/>
    <w:rsid w:val="00ED0A04"/>
    <w:rsid w:val="00ED204A"/>
    <w:rsid w:val="00ED3691"/>
    <w:rsid w:val="00ED4EDA"/>
    <w:rsid w:val="00ED6050"/>
    <w:rsid w:val="00ED6F5E"/>
    <w:rsid w:val="00EE061D"/>
    <w:rsid w:val="00EE19B9"/>
    <w:rsid w:val="00EE2B49"/>
    <w:rsid w:val="00EE357D"/>
    <w:rsid w:val="00EE6D9C"/>
    <w:rsid w:val="00EE74DA"/>
    <w:rsid w:val="00EF1495"/>
    <w:rsid w:val="00EF3829"/>
    <w:rsid w:val="00EF489C"/>
    <w:rsid w:val="00EF4D06"/>
    <w:rsid w:val="00EF6111"/>
    <w:rsid w:val="00EF62E4"/>
    <w:rsid w:val="00F02FC4"/>
    <w:rsid w:val="00F06BC1"/>
    <w:rsid w:val="00F115BF"/>
    <w:rsid w:val="00F127B1"/>
    <w:rsid w:val="00F13EB8"/>
    <w:rsid w:val="00F14148"/>
    <w:rsid w:val="00F150F8"/>
    <w:rsid w:val="00F15ACB"/>
    <w:rsid w:val="00F15E62"/>
    <w:rsid w:val="00F20E61"/>
    <w:rsid w:val="00F214FD"/>
    <w:rsid w:val="00F2274D"/>
    <w:rsid w:val="00F228ED"/>
    <w:rsid w:val="00F23E10"/>
    <w:rsid w:val="00F3021E"/>
    <w:rsid w:val="00F3090A"/>
    <w:rsid w:val="00F34324"/>
    <w:rsid w:val="00F34AAB"/>
    <w:rsid w:val="00F3511F"/>
    <w:rsid w:val="00F3594F"/>
    <w:rsid w:val="00F405D8"/>
    <w:rsid w:val="00F41378"/>
    <w:rsid w:val="00F41496"/>
    <w:rsid w:val="00F4423D"/>
    <w:rsid w:val="00F459C3"/>
    <w:rsid w:val="00F476AD"/>
    <w:rsid w:val="00F512E5"/>
    <w:rsid w:val="00F51A97"/>
    <w:rsid w:val="00F537B1"/>
    <w:rsid w:val="00F53A74"/>
    <w:rsid w:val="00F54602"/>
    <w:rsid w:val="00F5557E"/>
    <w:rsid w:val="00F55B0A"/>
    <w:rsid w:val="00F56AFC"/>
    <w:rsid w:val="00F57BBE"/>
    <w:rsid w:val="00F57C79"/>
    <w:rsid w:val="00F61361"/>
    <w:rsid w:val="00F6150B"/>
    <w:rsid w:val="00F66843"/>
    <w:rsid w:val="00F7061F"/>
    <w:rsid w:val="00F70BDF"/>
    <w:rsid w:val="00F71E04"/>
    <w:rsid w:val="00F71E72"/>
    <w:rsid w:val="00F7232D"/>
    <w:rsid w:val="00F738F5"/>
    <w:rsid w:val="00F73C85"/>
    <w:rsid w:val="00F77B6B"/>
    <w:rsid w:val="00F8070F"/>
    <w:rsid w:val="00F815D8"/>
    <w:rsid w:val="00F84EE8"/>
    <w:rsid w:val="00F8585A"/>
    <w:rsid w:val="00F85EF8"/>
    <w:rsid w:val="00F87530"/>
    <w:rsid w:val="00F878BE"/>
    <w:rsid w:val="00F90B6F"/>
    <w:rsid w:val="00F90DA9"/>
    <w:rsid w:val="00F912AF"/>
    <w:rsid w:val="00F91470"/>
    <w:rsid w:val="00F914D5"/>
    <w:rsid w:val="00F9178E"/>
    <w:rsid w:val="00F918FB"/>
    <w:rsid w:val="00F9226C"/>
    <w:rsid w:val="00F963B7"/>
    <w:rsid w:val="00F96AA3"/>
    <w:rsid w:val="00F97E4C"/>
    <w:rsid w:val="00FA09E5"/>
    <w:rsid w:val="00FA3AB3"/>
    <w:rsid w:val="00FA41CE"/>
    <w:rsid w:val="00FA4DED"/>
    <w:rsid w:val="00FA72D8"/>
    <w:rsid w:val="00FA75A1"/>
    <w:rsid w:val="00FA7D0C"/>
    <w:rsid w:val="00FB2665"/>
    <w:rsid w:val="00FB2EC6"/>
    <w:rsid w:val="00FB2FCE"/>
    <w:rsid w:val="00FB52C6"/>
    <w:rsid w:val="00FB55B5"/>
    <w:rsid w:val="00FB7E1D"/>
    <w:rsid w:val="00FC2C18"/>
    <w:rsid w:val="00FC4E17"/>
    <w:rsid w:val="00FC55A5"/>
    <w:rsid w:val="00FD1936"/>
    <w:rsid w:val="00FD34F5"/>
    <w:rsid w:val="00FD4351"/>
    <w:rsid w:val="00FD5DC1"/>
    <w:rsid w:val="00FD65CA"/>
    <w:rsid w:val="00FD6781"/>
    <w:rsid w:val="00FD6DAB"/>
    <w:rsid w:val="00FD7119"/>
    <w:rsid w:val="00FD74FA"/>
    <w:rsid w:val="00FE02E9"/>
    <w:rsid w:val="00FE2BDC"/>
    <w:rsid w:val="00FE5E05"/>
    <w:rsid w:val="00FE65E4"/>
    <w:rsid w:val="00FF2D1D"/>
    <w:rsid w:val="00FF2EB5"/>
    <w:rsid w:val="00FF3D61"/>
    <w:rsid w:val="00FF5582"/>
    <w:rsid w:val="00FF6F2E"/>
    <w:rsid w:val="00FF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04"/>
    <w:pPr>
      <w:spacing w:after="160" w:line="259" w:lineRule="auto"/>
    </w:pPr>
    <w:rPr>
      <w:lang w:eastAsia="en-US"/>
    </w:rPr>
  </w:style>
  <w:style w:type="paragraph" w:styleId="1">
    <w:name w:val="heading 1"/>
    <w:basedOn w:val="a"/>
    <w:next w:val="a"/>
    <w:link w:val="10"/>
    <w:qFormat/>
    <w:rsid w:val="001A170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1A1706"/>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B836C6"/>
    <w:pPr>
      <w:keepNext/>
      <w:widowControl w:val="0"/>
      <w:spacing w:after="0" w:line="240" w:lineRule="auto"/>
      <w:ind w:left="6521"/>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A1706"/>
    <w:rPr>
      <w:rFonts w:ascii="Cambria" w:hAnsi="Cambria" w:cs="Times New Roman"/>
      <w:b/>
      <w:bCs/>
      <w:color w:val="365F91"/>
      <w:sz w:val="28"/>
      <w:szCs w:val="28"/>
    </w:rPr>
  </w:style>
  <w:style w:type="character" w:customStyle="1" w:styleId="20">
    <w:name w:val="Заголовок 2 Знак"/>
    <w:basedOn w:val="a0"/>
    <w:link w:val="2"/>
    <w:locked/>
    <w:rsid w:val="001A1706"/>
    <w:rPr>
      <w:rFonts w:ascii="Cambria" w:hAnsi="Cambria" w:cs="Times New Roman"/>
      <w:b/>
      <w:bCs/>
      <w:color w:val="4F81BD"/>
      <w:sz w:val="26"/>
      <w:szCs w:val="26"/>
    </w:rPr>
  </w:style>
  <w:style w:type="character" w:customStyle="1" w:styleId="50">
    <w:name w:val="Заголовок 5 Знак"/>
    <w:basedOn w:val="a0"/>
    <w:link w:val="5"/>
    <w:uiPriority w:val="99"/>
    <w:semiHidden/>
    <w:locked/>
    <w:rsid w:val="00B836C6"/>
    <w:rPr>
      <w:rFonts w:ascii="Calibri" w:hAnsi="Calibri" w:cs="Times New Roman"/>
      <w:b/>
      <w:bCs/>
      <w:i/>
      <w:iCs/>
      <w:sz w:val="26"/>
      <w:szCs w:val="26"/>
    </w:rPr>
  </w:style>
  <w:style w:type="paragraph" w:styleId="a3">
    <w:name w:val="List Paragraph"/>
    <w:basedOn w:val="a"/>
    <w:uiPriority w:val="34"/>
    <w:qFormat/>
    <w:rsid w:val="00912709"/>
    <w:pPr>
      <w:ind w:left="720"/>
      <w:contextualSpacing/>
    </w:pPr>
  </w:style>
  <w:style w:type="paragraph" w:styleId="a4">
    <w:name w:val="header"/>
    <w:basedOn w:val="a"/>
    <w:link w:val="a5"/>
    <w:uiPriority w:val="99"/>
    <w:rsid w:val="0091270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12709"/>
    <w:rPr>
      <w:rFonts w:cs="Times New Roman"/>
    </w:rPr>
  </w:style>
  <w:style w:type="table" w:styleId="a6">
    <w:name w:val="Table Grid"/>
    <w:basedOn w:val="a1"/>
    <w:uiPriority w:val="59"/>
    <w:rsid w:val="006470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47098"/>
    <w:pPr>
      <w:autoSpaceDE w:val="0"/>
      <w:autoSpaceDN w:val="0"/>
      <w:adjustRightInd w:val="0"/>
    </w:pPr>
    <w:rPr>
      <w:rFonts w:ascii="Times New Roman" w:hAnsi="Times New Roman"/>
      <w:sz w:val="28"/>
      <w:szCs w:val="28"/>
      <w:lang w:eastAsia="en-US"/>
    </w:rPr>
  </w:style>
  <w:style w:type="paragraph" w:styleId="a7">
    <w:name w:val="Balloon Text"/>
    <w:basedOn w:val="a"/>
    <w:link w:val="a8"/>
    <w:rsid w:val="00647098"/>
    <w:pPr>
      <w:spacing w:after="0" w:line="240" w:lineRule="auto"/>
    </w:pPr>
    <w:rPr>
      <w:rFonts w:ascii="Tahoma" w:hAnsi="Tahoma" w:cs="Tahoma"/>
      <w:sz w:val="16"/>
      <w:szCs w:val="16"/>
    </w:rPr>
  </w:style>
  <w:style w:type="character" w:customStyle="1" w:styleId="a8">
    <w:name w:val="Текст выноски Знак"/>
    <w:basedOn w:val="a0"/>
    <w:link w:val="a7"/>
    <w:locked/>
    <w:rsid w:val="00647098"/>
    <w:rPr>
      <w:rFonts w:ascii="Tahoma" w:hAnsi="Tahoma" w:cs="Tahoma"/>
      <w:sz w:val="16"/>
      <w:szCs w:val="16"/>
    </w:rPr>
  </w:style>
  <w:style w:type="paragraph" w:styleId="a9">
    <w:name w:val="footer"/>
    <w:basedOn w:val="a"/>
    <w:link w:val="aa"/>
    <w:uiPriority w:val="99"/>
    <w:rsid w:val="00AD2C8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D2C85"/>
    <w:rPr>
      <w:rFonts w:cs="Times New Roman"/>
    </w:rPr>
  </w:style>
  <w:style w:type="paragraph" w:customStyle="1" w:styleId="11">
    <w:name w:val="Обычный1"/>
    <w:uiPriority w:val="99"/>
    <w:rsid w:val="00B836C6"/>
    <w:rPr>
      <w:rFonts w:ascii="Times New Roman" w:eastAsia="Times New Roman" w:hAnsi="Times New Roman"/>
      <w:sz w:val="24"/>
      <w:szCs w:val="20"/>
    </w:rPr>
  </w:style>
  <w:style w:type="paragraph" w:styleId="ab">
    <w:name w:val="Body Text"/>
    <w:basedOn w:val="a"/>
    <w:link w:val="ac"/>
    <w:uiPriority w:val="99"/>
    <w:rsid w:val="00813388"/>
    <w:pPr>
      <w:spacing w:after="120" w:line="276" w:lineRule="auto"/>
    </w:pPr>
  </w:style>
  <w:style w:type="character" w:customStyle="1" w:styleId="ac">
    <w:name w:val="Основной текст Знак"/>
    <w:basedOn w:val="a0"/>
    <w:link w:val="ab"/>
    <w:uiPriority w:val="99"/>
    <w:locked/>
    <w:rsid w:val="00813388"/>
    <w:rPr>
      <w:rFonts w:ascii="Calibri" w:eastAsia="Times New Roman" w:hAnsi="Calibri" w:cs="Times New Roman"/>
    </w:rPr>
  </w:style>
  <w:style w:type="paragraph" w:styleId="ad">
    <w:name w:val="No Spacing"/>
    <w:uiPriority w:val="99"/>
    <w:qFormat/>
    <w:rsid w:val="00890E8A"/>
    <w:rPr>
      <w:rFonts w:eastAsia="Times New Roman"/>
    </w:rPr>
  </w:style>
  <w:style w:type="character" w:customStyle="1" w:styleId="apple-converted-space">
    <w:name w:val="apple-converted-space"/>
    <w:basedOn w:val="a0"/>
    <w:rsid w:val="000A59BA"/>
    <w:rPr>
      <w:rFonts w:cs="Times New Roman"/>
    </w:rPr>
  </w:style>
  <w:style w:type="paragraph" w:styleId="ae">
    <w:name w:val="Normal (Web)"/>
    <w:basedOn w:val="a"/>
    <w:uiPriority w:val="99"/>
    <w:rsid w:val="000A59B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annotation reference"/>
    <w:basedOn w:val="a0"/>
    <w:uiPriority w:val="99"/>
    <w:semiHidden/>
    <w:rsid w:val="000A59BA"/>
    <w:rPr>
      <w:rFonts w:cs="Times New Roman"/>
      <w:sz w:val="16"/>
      <w:szCs w:val="16"/>
    </w:rPr>
  </w:style>
  <w:style w:type="paragraph" w:styleId="af0">
    <w:name w:val="annotation text"/>
    <w:basedOn w:val="a"/>
    <w:link w:val="af1"/>
    <w:uiPriority w:val="99"/>
    <w:semiHidden/>
    <w:rsid w:val="000A59BA"/>
    <w:pPr>
      <w:spacing w:line="240" w:lineRule="auto"/>
    </w:pPr>
    <w:rPr>
      <w:sz w:val="20"/>
      <w:szCs w:val="20"/>
    </w:rPr>
  </w:style>
  <w:style w:type="character" w:customStyle="1" w:styleId="af1">
    <w:name w:val="Текст примечания Знак"/>
    <w:basedOn w:val="a0"/>
    <w:link w:val="af0"/>
    <w:uiPriority w:val="99"/>
    <w:semiHidden/>
    <w:locked/>
    <w:rsid w:val="000A59BA"/>
    <w:rPr>
      <w:rFonts w:cs="Times New Roman"/>
      <w:sz w:val="20"/>
      <w:szCs w:val="20"/>
    </w:rPr>
  </w:style>
  <w:style w:type="paragraph" w:styleId="af2">
    <w:name w:val="annotation subject"/>
    <w:basedOn w:val="af0"/>
    <w:next w:val="af0"/>
    <w:link w:val="af3"/>
    <w:uiPriority w:val="99"/>
    <w:semiHidden/>
    <w:rsid w:val="000A59BA"/>
    <w:rPr>
      <w:b/>
      <w:bCs/>
    </w:rPr>
  </w:style>
  <w:style w:type="character" w:customStyle="1" w:styleId="af3">
    <w:name w:val="Тема примечания Знак"/>
    <w:basedOn w:val="af1"/>
    <w:link w:val="af2"/>
    <w:uiPriority w:val="99"/>
    <w:semiHidden/>
    <w:locked/>
    <w:rsid w:val="000A59BA"/>
    <w:rPr>
      <w:rFonts w:cs="Times New Roman"/>
      <w:b/>
      <w:bCs/>
      <w:sz w:val="20"/>
      <w:szCs w:val="20"/>
    </w:rPr>
  </w:style>
  <w:style w:type="character" w:styleId="af4">
    <w:name w:val="Emphasis"/>
    <w:basedOn w:val="a0"/>
    <w:uiPriority w:val="99"/>
    <w:qFormat/>
    <w:rsid w:val="00E62705"/>
    <w:rPr>
      <w:rFonts w:cs="Times New Roman"/>
      <w:i/>
      <w:iCs/>
    </w:rPr>
  </w:style>
  <w:style w:type="paragraph" w:customStyle="1" w:styleId="ConsPlusCell">
    <w:name w:val="ConsPlusCell"/>
    <w:rsid w:val="00C009E2"/>
    <w:pPr>
      <w:autoSpaceDE w:val="0"/>
      <w:autoSpaceDN w:val="0"/>
      <w:adjustRightInd w:val="0"/>
    </w:pPr>
    <w:rPr>
      <w:rFonts w:ascii="Arial" w:eastAsia="Times New Roman" w:hAnsi="Arial" w:cs="Arial"/>
      <w:sz w:val="20"/>
      <w:szCs w:val="20"/>
    </w:rPr>
  </w:style>
  <w:style w:type="paragraph" w:customStyle="1" w:styleId="ConsPlusNonformat">
    <w:name w:val="ConsPlusNonformat"/>
    <w:rsid w:val="00C009E2"/>
    <w:pPr>
      <w:autoSpaceDE w:val="0"/>
      <w:autoSpaceDN w:val="0"/>
      <w:adjustRightInd w:val="0"/>
    </w:pPr>
    <w:rPr>
      <w:rFonts w:ascii="Courier New" w:eastAsia="Times New Roman" w:hAnsi="Courier New" w:cs="Courier New"/>
      <w:sz w:val="20"/>
      <w:szCs w:val="20"/>
    </w:rPr>
  </w:style>
  <w:style w:type="paragraph" w:customStyle="1" w:styleId="p1">
    <w:name w:val="p1"/>
    <w:basedOn w:val="a"/>
    <w:uiPriority w:val="99"/>
    <w:rsid w:val="00DA45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DA4565"/>
    <w:pPr>
      <w:spacing w:after="200" w:line="276" w:lineRule="auto"/>
      <w:ind w:left="720"/>
      <w:contextualSpacing/>
    </w:pPr>
    <w:rPr>
      <w:rFonts w:eastAsia="Times New Roman"/>
    </w:rPr>
  </w:style>
  <w:style w:type="paragraph" w:customStyle="1" w:styleId="21">
    <w:name w:val="Абзац списка2"/>
    <w:basedOn w:val="a"/>
    <w:uiPriority w:val="99"/>
    <w:rsid w:val="007B68AB"/>
    <w:pPr>
      <w:spacing w:after="200" w:line="276" w:lineRule="auto"/>
      <w:ind w:left="720"/>
      <w:contextualSpacing/>
    </w:pPr>
    <w:rPr>
      <w:rFonts w:eastAsia="Times New Roman"/>
    </w:rPr>
  </w:style>
  <w:style w:type="paragraph" w:customStyle="1" w:styleId="Default">
    <w:name w:val="Default"/>
    <w:rsid w:val="00AF7E19"/>
    <w:pPr>
      <w:autoSpaceDE w:val="0"/>
      <w:autoSpaceDN w:val="0"/>
      <w:adjustRightInd w:val="0"/>
    </w:pPr>
    <w:rPr>
      <w:rFonts w:ascii="Times New Roman" w:hAnsi="Times New Roman"/>
      <w:color w:val="000000"/>
      <w:sz w:val="24"/>
      <w:szCs w:val="24"/>
      <w:lang w:eastAsia="en-US"/>
    </w:rPr>
  </w:style>
  <w:style w:type="character" w:styleId="af5">
    <w:name w:val="Hyperlink"/>
    <w:basedOn w:val="a0"/>
    <w:uiPriority w:val="99"/>
    <w:unhideWhenUsed/>
    <w:rsid w:val="00C915E5"/>
    <w:rPr>
      <w:color w:val="0000FF" w:themeColor="hyperlink"/>
      <w:u w:val="single"/>
    </w:rPr>
  </w:style>
  <w:style w:type="paragraph" w:styleId="22">
    <w:name w:val="Body Text Indent 2"/>
    <w:basedOn w:val="a"/>
    <w:link w:val="23"/>
    <w:unhideWhenUsed/>
    <w:rsid w:val="00584B31"/>
    <w:pPr>
      <w:spacing w:after="120" w:line="480" w:lineRule="auto"/>
      <w:ind w:left="283"/>
    </w:pPr>
  </w:style>
  <w:style w:type="character" w:customStyle="1" w:styleId="23">
    <w:name w:val="Основной текст с отступом 2 Знак"/>
    <w:basedOn w:val="a0"/>
    <w:link w:val="22"/>
    <w:rsid w:val="00584B31"/>
    <w:rPr>
      <w:lang w:eastAsia="en-US"/>
    </w:rPr>
  </w:style>
  <w:style w:type="character" w:customStyle="1" w:styleId="Datenum">
    <w:name w:val="Date_num"/>
    <w:basedOn w:val="a0"/>
    <w:rsid w:val="00584B31"/>
  </w:style>
  <w:style w:type="paragraph" w:customStyle="1" w:styleId="HeadDoc">
    <w:name w:val="HeadDoc"/>
    <w:rsid w:val="00584B31"/>
    <w:pPr>
      <w:keepLines/>
      <w:suppressAutoHyphens/>
      <w:overflowPunct w:val="0"/>
      <w:autoSpaceDE w:val="0"/>
      <w:jc w:val="both"/>
      <w:textAlignment w:val="baseline"/>
    </w:pPr>
    <w:rPr>
      <w:rFonts w:ascii="Times New Roman" w:eastAsia="Arial" w:hAnsi="Times New Roman"/>
      <w:sz w:val="28"/>
      <w:szCs w:val="28"/>
      <w:lang w:eastAsia="ar-SA"/>
    </w:rPr>
  </w:style>
  <w:style w:type="paragraph" w:customStyle="1" w:styleId="13">
    <w:name w:val="Заголовок1"/>
    <w:basedOn w:val="a"/>
    <w:next w:val="2"/>
    <w:rsid w:val="00584B31"/>
    <w:pPr>
      <w:widowControl w:val="0"/>
      <w:overflowPunct w:val="0"/>
      <w:autoSpaceDE w:val="0"/>
      <w:spacing w:after="200" w:line="240" w:lineRule="auto"/>
      <w:jc w:val="center"/>
      <w:textAlignment w:val="baseline"/>
    </w:pPr>
    <w:rPr>
      <w:rFonts w:ascii="Times New Roman" w:eastAsia="Times New Roman" w:hAnsi="Times New Roman"/>
      <w:b/>
      <w:bCs/>
      <w:sz w:val="32"/>
      <w:szCs w:val="32"/>
      <w:lang w:eastAsia="ar-SA"/>
    </w:rPr>
  </w:style>
  <w:style w:type="paragraph" w:customStyle="1" w:styleId="24">
    <w:name w:val="Заголовок2"/>
    <w:basedOn w:val="a"/>
    <w:next w:val="a"/>
    <w:rsid w:val="00584B31"/>
    <w:pPr>
      <w:widowControl w:val="0"/>
      <w:overflowPunct w:val="0"/>
      <w:autoSpaceDE w:val="0"/>
      <w:spacing w:after="200" w:line="240" w:lineRule="auto"/>
      <w:jc w:val="center"/>
      <w:textAlignment w:val="baseline"/>
    </w:pPr>
    <w:rPr>
      <w:rFonts w:ascii="Times New Roman" w:eastAsia="Times New Roman" w:hAnsi="Times New Roman"/>
      <w:b/>
      <w:bCs/>
      <w:spacing w:val="60"/>
      <w:sz w:val="36"/>
      <w:szCs w:val="36"/>
      <w:lang w:eastAsia="ar-SA"/>
    </w:rPr>
  </w:style>
  <w:style w:type="character" w:customStyle="1" w:styleId="ConsPlusNormal0">
    <w:name w:val="ConsPlusNormal Знак"/>
    <w:link w:val="ConsPlusNormal"/>
    <w:locked/>
    <w:rsid w:val="00584B31"/>
    <w:rPr>
      <w:rFonts w:ascii="Times New Roman" w:hAnsi="Times New Roman"/>
      <w:sz w:val="28"/>
      <w:szCs w:val="28"/>
      <w:lang w:eastAsia="en-US"/>
    </w:rPr>
  </w:style>
  <w:style w:type="paragraph" w:customStyle="1" w:styleId="NoSpacing1">
    <w:name w:val="No Spacing1"/>
    <w:rsid w:val="00584B31"/>
    <w:rPr>
      <w:rFonts w:eastAsia="Times New Roman"/>
      <w:lang w:eastAsia="en-US"/>
    </w:rPr>
  </w:style>
  <w:style w:type="character" w:styleId="af6">
    <w:name w:val="line number"/>
    <w:rsid w:val="00584B31"/>
  </w:style>
  <w:style w:type="paragraph" w:styleId="af7">
    <w:name w:val="footnote text"/>
    <w:basedOn w:val="a"/>
    <w:link w:val="af8"/>
    <w:rsid w:val="00584B31"/>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rsid w:val="00584B31"/>
    <w:rPr>
      <w:rFonts w:ascii="Times New Roman" w:eastAsia="Times New Roman" w:hAnsi="Times New Roman"/>
      <w:sz w:val="20"/>
      <w:szCs w:val="20"/>
    </w:rPr>
  </w:style>
  <w:style w:type="paragraph" w:customStyle="1" w:styleId="14">
    <w:name w:val="Знак Знак Знак Знак Знак Знак1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15">
    <w:name w:val="Знак1"/>
    <w:basedOn w:val="a"/>
    <w:rsid w:val="00584B31"/>
    <w:pPr>
      <w:spacing w:line="240" w:lineRule="exact"/>
    </w:pPr>
    <w:rPr>
      <w:rFonts w:ascii="Verdana" w:eastAsia="Times New Roman" w:hAnsi="Verdana"/>
      <w:sz w:val="20"/>
      <w:szCs w:val="20"/>
      <w:lang w:val="en-US"/>
    </w:rPr>
  </w:style>
  <w:style w:type="paragraph" w:customStyle="1" w:styleId="ConsPlusTitle">
    <w:name w:val="ConsPlusTitle"/>
    <w:rsid w:val="00584B31"/>
    <w:pPr>
      <w:widowControl w:val="0"/>
      <w:autoSpaceDE w:val="0"/>
      <w:autoSpaceDN w:val="0"/>
      <w:adjustRightInd w:val="0"/>
    </w:pPr>
    <w:rPr>
      <w:rFonts w:ascii="Arial" w:eastAsia="Times New Roman" w:hAnsi="Arial" w:cs="Arial"/>
      <w:b/>
      <w:bCs/>
      <w:sz w:val="20"/>
      <w:szCs w:val="20"/>
    </w:rPr>
  </w:style>
  <w:style w:type="paragraph" w:customStyle="1" w:styleId="110">
    <w:name w:val="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af9">
    <w:name w:val="доклад"/>
    <w:basedOn w:val="a"/>
    <w:rsid w:val="00584B31"/>
    <w:pPr>
      <w:spacing w:after="0" w:line="360" w:lineRule="exact"/>
      <w:ind w:firstLine="709"/>
      <w:jc w:val="both"/>
    </w:pPr>
    <w:rPr>
      <w:rFonts w:ascii="Times New Roman" w:eastAsia="Times New Roman" w:hAnsi="Times New Roman"/>
      <w:b/>
      <w:sz w:val="24"/>
      <w:szCs w:val="20"/>
      <w:lang w:eastAsia="ru-RU"/>
    </w:rPr>
  </w:style>
  <w:style w:type="paragraph" w:customStyle="1" w:styleId="16">
    <w:name w:val="Без интервала1"/>
    <w:rsid w:val="00584B31"/>
    <w:rPr>
      <w:rFonts w:eastAsia="Times New Roman" w:cs="Calibri"/>
      <w:lang w:eastAsia="en-US"/>
    </w:rPr>
  </w:style>
  <w:style w:type="paragraph" w:customStyle="1" w:styleId="p36">
    <w:name w:val="p3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584B31"/>
  </w:style>
  <w:style w:type="paragraph" w:customStyle="1" w:styleId="p35">
    <w:name w:val="p35"/>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endnote text"/>
    <w:basedOn w:val="a"/>
    <w:link w:val="afb"/>
    <w:rsid w:val="00584B31"/>
    <w:pPr>
      <w:keepLines/>
      <w:overflowPunct w:val="0"/>
      <w:autoSpaceDE w:val="0"/>
      <w:spacing w:after="0" w:line="320" w:lineRule="exact"/>
      <w:ind w:firstLine="567"/>
      <w:jc w:val="both"/>
      <w:textAlignment w:val="baseline"/>
    </w:pPr>
    <w:rPr>
      <w:rFonts w:ascii="Times New Roman" w:eastAsia="Times New Roman" w:hAnsi="Times New Roman"/>
      <w:sz w:val="20"/>
      <w:szCs w:val="20"/>
      <w:lang w:val="x-none" w:eastAsia="ar-SA"/>
    </w:rPr>
  </w:style>
  <w:style w:type="character" w:customStyle="1" w:styleId="afb">
    <w:name w:val="Текст концевой сноски Знак"/>
    <w:basedOn w:val="a0"/>
    <w:link w:val="afa"/>
    <w:rsid w:val="00584B31"/>
    <w:rPr>
      <w:rFonts w:ascii="Times New Roman" w:eastAsia="Times New Roman" w:hAnsi="Times New Roman"/>
      <w:sz w:val="20"/>
      <w:szCs w:val="20"/>
      <w:lang w:val="x-none" w:eastAsia="ar-SA"/>
    </w:rPr>
  </w:style>
  <w:style w:type="character" w:styleId="afc">
    <w:name w:val="endnote reference"/>
    <w:rsid w:val="00584B31"/>
    <w:rPr>
      <w:vertAlign w:val="superscript"/>
    </w:rPr>
  </w:style>
  <w:style w:type="character" w:styleId="afd">
    <w:name w:val="footnote reference"/>
    <w:rsid w:val="00584B31"/>
    <w:rPr>
      <w:vertAlign w:val="superscript"/>
    </w:rPr>
  </w:style>
  <w:style w:type="character" w:styleId="afe">
    <w:name w:val="page number"/>
    <w:basedOn w:val="a0"/>
    <w:rsid w:val="00584B31"/>
  </w:style>
  <w:style w:type="character" w:customStyle="1" w:styleId="4">
    <w:name w:val="Знак Знак4"/>
    <w:basedOn w:val="a0"/>
    <w:semiHidden/>
    <w:locked/>
    <w:rsid w:val="00584B31"/>
  </w:style>
  <w:style w:type="paragraph" w:customStyle="1" w:styleId="aff">
    <w:name w:val="Знак Знак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584B31"/>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584B31"/>
    <w:rPr>
      <w:rFonts w:ascii="Times New Roman" w:eastAsia="Times New Roman" w:hAnsi="Times New Roman"/>
      <w:sz w:val="24"/>
      <w:szCs w:val="24"/>
    </w:rPr>
  </w:style>
  <w:style w:type="paragraph" w:styleId="aff0">
    <w:name w:val="Body Text Indent"/>
    <w:basedOn w:val="a"/>
    <w:link w:val="aff1"/>
    <w:rsid w:val="00584B31"/>
    <w:pPr>
      <w:keepLines/>
      <w:overflowPunct w:val="0"/>
      <w:autoSpaceDE w:val="0"/>
      <w:spacing w:after="120" w:line="320" w:lineRule="exact"/>
      <w:ind w:left="283" w:firstLine="567"/>
      <w:jc w:val="both"/>
      <w:textAlignment w:val="baseline"/>
    </w:pPr>
    <w:rPr>
      <w:rFonts w:ascii="Times New Roman" w:eastAsia="Times New Roman" w:hAnsi="Times New Roman"/>
      <w:sz w:val="28"/>
      <w:szCs w:val="28"/>
      <w:lang w:val="x-none" w:eastAsia="ar-SA"/>
    </w:rPr>
  </w:style>
  <w:style w:type="character" w:customStyle="1" w:styleId="aff1">
    <w:name w:val="Основной текст с отступом Знак"/>
    <w:basedOn w:val="a0"/>
    <w:link w:val="aff0"/>
    <w:rsid w:val="00584B31"/>
    <w:rPr>
      <w:rFonts w:ascii="Times New Roman" w:eastAsia="Times New Roman" w:hAnsi="Times New Roman"/>
      <w:sz w:val="28"/>
      <w:szCs w:val="28"/>
      <w:lang w:val="x-none" w:eastAsia="ar-SA"/>
    </w:rPr>
  </w:style>
  <w:style w:type="character" w:customStyle="1" w:styleId="BalloonTextChar">
    <w:name w:val="Balloon Text Char"/>
    <w:semiHidden/>
    <w:locked/>
    <w:rsid w:val="00584B31"/>
    <w:rPr>
      <w:rFonts w:ascii="Tahoma" w:hAnsi="Tahoma" w:cs="Tahoma"/>
      <w:sz w:val="16"/>
      <w:szCs w:val="16"/>
      <w:lang w:val="x-none" w:eastAsia="ru-RU"/>
    </w:rPr>
  </w:style>
  <w:style w:type="paragraph" w:customStyle="1" w:styleId="111">
    <w:name w:val="Знак Знак Знак Знак Знак Знак Знак1 Знак Знак Знак Знак Знак Знак Знак Знак Знак Знак Знак Знак Знак Знак1 Знак1"/>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3">
    <w:name w:val="Абзац списка3"/>
    <w:basedOn w:val="a"/>
    <w:rsid w:val="00584B31"/>
    <w:pPr>
      <w:spacing w:after="0" w:line="240" w:lineRule="auto"/>
      <w:ind w:left="720"/>
      <w:contextualSpacing/>
    </w:pPr>
    <w:rPr>
      <w:rFonts w:ascii="Times New Roman" w:hAnsi="Times New Roman"/>
      <w:sz w:val="20"/>
      <w:szCs w:val="20"/>
      <w:lang w:eastAsia="ru-RU"/>
    </w:rPr>
  </w:style>
  <w:style w:type="paragraph" w:customStyle="1" w:styleId="112">
    <w:name w:val="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aff2">
    <w:name w:val="Знак Знак"/>
    <w:basedOn w:val="a"/>
    <w:rsid w:val="00584B31"/>
    <w:pPr>
      <w:spacing w:after="0" w:line="240" w:lineRule="auto"/>
    </w:pPr>
    <w:rPr>
      <w:rFonts w:ascii="Verdana" w:eastAsia="Times New Roman" w:hAnsi="Verdana" w:cs="Verdana"/>
      <w:sz w:val="20"/>
      <w:szCs w:val="20"/>
      <w:lang w:val="en-US"/>
    </w:rPr>
  </w:style>
  <w:style w:type="character" w:customStyle="1" w:styleId="17">
    <w:name w:val="Знак Знак1"/>
    <w:rsid w:val="00584B31"/>
    <w:rPr>
      <w:rFonts w:ascii="Tahoma" w:hAnsi="Tahoma" w:cs="Tahoma"/>
      <w:sz w:val="16"/>
      <w:szCs w:val="16"/>
      <w:lang w:eastAsia="ar-SA"/>
    </w:rPr>
  </w:style>
  <w:style w:type="numbering" w:customStyle="1" w:styleId="18">
    <w:name w:val="Нет списка1"/>
    <w:next w:val="a2"/>
    <w:uiPriority w:val="99"/>
    <w:semiHidden/>
    <w:unhideWhenUsed/>
    <w:rsid w:val="00584B31"/>
  </w:style>
  <w:style w:type="numbering" w:customStyle="1" w:styleId="25">
    <w:name w:val="Нет списка2"/>
    <w:next w:val="a2"/>
    <w:uiPriority w:val="99"/>
    <w:semiHidden/>
    <w:unhideWhenUsed/>
    <w:rsid w:val="00584B31"/>
  </w:style>
  <w:style w:type="table" w:customStyle="1" w:styleId="19">
    <w:name w:val="Сетка таблицы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584B31"/>
  </w:style>
  <w:style w:type="table" w:customStyle="1" w:styleId="114">
    <w:name w:val="Сетка таблицы11"/>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584B31"/>
  </w:style>
  <w:style w:type="table" w:customStyle="1" w:styleId="1111">
    <w:name w:val="Сетка таблицы11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84B31"/>
  </w:style>
  <w:style w:type="table" w:customStyle="1" w:styleId="26">
    <w:name w:val="Сетка таблицы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584B31"/>
  </w:style>
  <w:style w:type="table" w:customStyle="1" w:styleId="31">
    <w:name w:val="Сетка таблицы3"/>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84B31"/>
  </w:style>
  <w:style w:type="table" w:customStyle="1" w:styleId="121">
    <w:name w:val="Сетка таблицы12"/>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84B31"/>
  </w:style>
  <w:style w:type="table" w:customStyle="1" w:styleId="1121">
    <w:name w:val="Сетка таблицы11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84B31"/>
  </w:style>
  <w:style w:type="character" w:customStyle="1" w:styleId="fontstyle01">
    <w:name w:val="fontstyle01"/>
    <w:basedOn w:val="a0"/>
    <w:rsid w:val="006014D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ne number"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04"/>
    <w:pPr>
      <w:spacing w:after="160" w:line="259" w:lineRule="auto"/>
    </w:pPr>
    <w:rPr>
      <w:lang w:eastAsia="en-US"/>
    </w:rPr>
  </w:style>
  <w:style w:type="paragraph" w:styleId="1">
    <w:name w:val="heading 1"/>
    <w:basedOn w:val="a"/>
    <w:next w:val="a"/>
    <w:link w:val="10"/>
    <w:qFormat/>
    <w:rsid w:val="001A170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1A1706"/>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B836C6"/>
    <w:pPr>
      <w:keepNext/>
      <w:widowControl w:val="0"/>
      <w:spacing w:after="0" w:line="240" w:lineRule="auto"/>
      <w:ind w:left="6521"/>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A1706"/>
    <w:rPr>
      <w:rFonts w:ascii="Cambria" w:hAnsi="Cambria" w:cs="Times New Roman"/>
      <w:b/>
      <w:bCs/>
      <w:color w:val="365F91"/>
      <w:sz w:val="28"/>
      <w:szCs w:val="28"/>
    </w:rPr>
  </w:style>
  <w:style w:type="character" w:customStyle="1" w:styleId="20">
    <w:name w:val="Заголовок 2 Знак"/>
    <w:basedOn w:val="a0"/>
    <w:link w:val="2"/>
    <w:locked/>
    <w:rsid w:val="001A1706"/>
    <w:rPr>
      <w:rFonts w:ascii="Cambria" w:hAnsi="Cambria" w:cs="Times New Roman"/>
      <w:b/>
      <w:bCs/>
      <w:color w:val="4F81BD"/>
      <w:sz w:val="26"/>
      <w:szCs w:val="26"/>
    </w:rPr>
  </w:style>
  <w:style w:type="character" w:customStyle="1" w:styleId="50">
    <w:name w:val="Заголовок 5 Знак"/>
    <w:basedOn w:val="a0"/>
    <w:link w:val="5"/>
    <w:uiPriority w:val="99"/>
    <w:semiHidden/>
    <w:locked/>
    <w:rsid w:val="00B836C6"/>
    <w:rPr>
      <w:rFonts w:ascii="Calibri" w:hAnsi="Calibri" w:cs="Times New Roman"/>
      <w:b/>
      <w:bCs/>
      <w:i/>
      <w:iCs/>
      <w:sz w:val="26"/>
      <w:szCs w:val="26"/>
    </w:rPr>
  </w:style>
  <w:style w:type="paragraph" w:styleId="a3">
    <w:name w:val="List Paragraph"/>
    <w:basedOn w:val="a"/>
    <w:uiPriority w:val="34"/>
    <w:qFormat/>
    <w:rsid w:val="00912709"/>
    <w:pPr>
      <w:ind w:left="720"/>
      <w:contextualSpacing/>
    </w:pPr>
  </w:style>
  <w:style w:type="paragraph" w:styleId="a4">
    <w:name w:val="header"/>
    <w:basedOn w:val="a"/>
    <w:link w:val="a5"/>
    <w:uiPriority w:val="99"/>
    <w:rsid w:val="0091270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12709"/>
    <w:rPr>
      <w:rFonts w:cs="Times New Roman"/>
    </w:rPr>
  </w:style>
  <w:style w:type="table" w:styleId="a6">
    <w:name w:val="Table Grid"/>
    <w:basedOn w:val="a1"/>
    <w:uiPriority w:val="59"/>
    <w:rsid w:val="006470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47098"/>
    <w:pPr>
      <w:autoSpaceDE w:val="0"/>
      <w:autoSpaceDN w:val="0"/>
      <w:adjustRightInd w:val="0"/>
    </w:pPr>
    <w:rPr>
      <w:rFonts w:ascii="Times New Roman" w:hAnsi="Times New Roman"/>
      <w:sz w:val="28"/>
      <w:szCs w:val="28"/>
      <w:lang w:eastAsia="en-US"/>
    </w:rPr>
  </w:style>
  <w:style w:type="paragraph" w:styleId="a7">
    <w:name w:val="Balloon Text"/>
    <w:basedOn w:val="a"/>
    <w:link w:val="a8"/>
    <w:rsid w:val="00647098"/>
    <w:pPr>
      <w:spacing w:after="0" w:line="240" w:lineRule="auto"/>
    </w:pPr>
    <w:rPr>
      <w:rFonts w:ascii="Tahoma" w:hAnsi="Tahoma" w:cs="Tahoma"/>
      <w:sz w:val="16"/>
      <w:szCs w:val="16"/>
    </w:rPr>
  </w:style>
  <w:style w:type="character" w:customStyle="1" w:styleId="a8">
    <w:name w:val="Текст выноски Знак"/>
    <w:basedOn w:val="a0"/>
    <w:link w:val="a7"/>
    <w:locked/>
    <w:rsid w:val="00647098"/>
    <w:rPr>
      <w:rFonts w:ascii="Tahoma" w:hAnsi="Tahoma" w:cs="Tahoma"/>
      <w:sz w:val="16"/>
      <w:szCs w:val="16"/>
    </w:rPr>
  </w:style>
  <w:style w:type="paragraph" w:styleId="a9">
    <w:name w:val="footer"/>
    <w:basedOn w:val="a"/>
    <w:link w:val="aa"/>
    <w:uiPriority w:val="99"/>
    <w:rsid w:val="00AD2C8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D2C85"/>
    <w:rPr>
      <w:rFonts w:cs="Times New Roman"/>
    </w:rPr>
  </w:style>
  <w:style w:type="paragraph" w:customStyle="1" w:styleId="11">
    <w:name w:val="Обычный1"/>
    <w:uiPriority w:val="99"/>
    <w:rsid w:val="00B836C6"/>
    <w:rPr>
      <w:rFonts w:ascii="Times New Roman" w:eastAsia="Times New Roman" w:hAnsi="Times New Roman"/>
      <w:sz w:val="24"/>
      <w:szCs w:val="20"/>
    </w:rPr>
  </w:style>
  <w:style w:type="paragraph" w:styleId="ab">
    <w:name w:val="Body Text"/>
    <w:basedOn w:val="a"/>
    <w:link w:val="ac"/>
    <w:uiPriority w:val="99"/>
    <w:rsid w:val="00813388"/>
    <w:pPr>
      <w:spacing w:after="120" w:line="276" w:lineRule="auto"/>
    </w:pPr>
  </w:style>
  <w:style w:type="character" w:customStyle="1" w:styleId="ac">
    <w:name w:val="Основной текст Знак"/>
    <w:basedOn w:val="a0"/>
    <w:link w:val="ab"/>
    <w:uiPriority w:val="99"/>
    <w:locked/>
    <w:rsid w:val="00813388"/>
    <w:rPr>
      <w:rFonts w:ascii="Calibri" w:eastAsia="Times New Roman" w:hAnsi="Calibri" w:cs="Times New Roman"/>
    </w:rPr>
  </w:style>
  <w:style w:type="paragraph" w:styleId="ad">
    <w:name w:val="No Spacing"/>
    <w:uiPriority w:val="99"/>
    <w:qFormat/>
    <w:rsid w:val="00890E8A"/>
    <w:rPr>
      <w:rFonts w:eastAsia="Times New Roman"/>
    </w:rPr>
  </w:style>
  <w:style w:type="character" w:customStyle="1" w:styleId="apple-converted-space">
    <w:name w:val="apple-converted-space"/>
    <w:basedOn w:val="a0"/>
    <w:rsid w:val="000A59BA"/>
    <w:rPr>
      <w:rFonts w:cs="Times New Roman"/>
    </w:rPr>
  </w:style>
  <w:style w:type="paragraph" w:styleId="ae">
    <w:name w:val="Normal (Web)"/>
    <w:basedOn w:val="a"/>
    <w:uiPriority w:val="99"/>
    <w:rsid w:val="000A59B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annotation reference"/>
    <w:basedOn w:val="a0"/>
    <w:uiPriority w:val="99"/>
    <w:semiHidden/>
    <w:rsid w:val="000A59BA"/>
    <w:rPr>
      <w:rFonts w:cs="Times New Roman"/>
      <w:sz w:val="16"/>
      <w:szCs w:val="16"/>
    </w:rPr>
  </w:style>
  <w:style w:type="paragraph" w:styleId="af0">
    <w:name w:val="annotation text"/>
    <w:basedOn w:val="a"/>
    <w:link w:val="af1"/>
    <w:uiPriority w:val="99"/>
    <w:semiHidden/>
    <w:rsid w:val="000A59BA"/>
    <w:pPr>
      <w:spacing w:line="240" w:lineRule="auto"/>
    </w:pPr>
    <w:rPr>
      <w:sz w:val="20"/>
      <w:szCs w:val="20"/>
    </w:rPr>
  </w:style>
  <w:style w:type="character" w:customStyle="1" w:styleId="af1">
    <w:name w:val="Текст примечания Знак"/>
    <w:basedOn w:val="a0"/>
    <w:link w:val="af0"/>
    <w:uiPriority w:val="99"/>
    <w:semiHidden/>
    <w:locked/>
    <w:rsid w:val="000A59BA"/>
    <w:rPr>
      <w:rFonts w:cs="Times New Roman"/>
      <w:sz w:val="20"/>
      <w:szCs w:val="20"/>
    </w:rPr>
  </w:style>
  <w:style w:type="paragraph" w:styleId="af2">
    <w:name w:val="annotation subject"/>
    <w:basedOn w:val="af0"/>
    <w:next w:val="af0"/>
    <w:link w:val="af3"/>
    <w:uiPriority w:val="99"/>
    <w:semiHidden/>
    <w:rsid w:val="000A59BA"/>
    <w:rPr>
      <w:b/>
      <w:bCs/>
    </w:rPr>
  </w:style>
  <w:style w:type="character" w:customStyle="1" w:styleId="af3">
    <w:name w:val="Тема примечания Знак"/>
    <w:basedOn w:val="af1"/>
    <w:link w:val="af2"/>
    <w:uiPriority w:val="99"/>
    <w:semiHidden/>
    <w:locked/>
    <w:rsid w:val="000A59BA"/>
    <w:rPr>
      <w:rFonts w:cs="Times New Roman"/>
      <w:b/>
      <w:bCs/>
      <w:sz w:val="20"/>
      <w:szCs w:val="20"/>
    </w:rPr>
  </w:style>
  <w:style w:type="character" w:styleId="af4">
    <w:name w:val="Emphasis"/>
    <w:basedOn w:val="a0"/>
    <w:uiPriority w:val="99"/>
    <w:qFormat/>
    <w:rsid w:val="00E62705"/>
    <w:rPr>
      <w:rFonts w:cs="Times New Roman"/>
      <w:i/>
      <w:iCs/>
    </w:rPr>
  </w:style>
  <w:style w:type="paragraph" w:customStyle="1" w:styleId="ConsPlusCell">
    <w:name w:val="ConsPlusCell"/>
    <w:rsid w:val="00C009E2"/>
    <w:pPr>
      <w:autoSpaceDE w:val="0"/>
      <w:autoSpaceDN w:val="0"/>
      <w:adjustRightInd w:val="0"/>
    </w:pPr>
    <w:rPr>
      <w:rFonts w:ascii="Arial" w:eastAsia="Times New Roman" w:hAnsi="Arial" w:cs="Arial"/>
      <w:sz w:val="20"/>
      <w:szCs w:val="20"/>
    </w:rPr>
  </w:style>
  <w:style w:type="paragraph" w:customStyle="1" w:styleId="ConsPlusNonformat">
    <w:name w:val="ConsPlusNonformat"/>
    <w:rsid w:val="00C009E2"/>
    <w:pPr>
      <w:autoSpaceDE w:val="0"/>
      <w:autoSpaceDN w:val="0"/>
      <w:adjustRightInd w:val="0"/>
    </w:pPr>
    <w:rPr>
      <w:rFonts w:ascii="Courier New" w:eastAsia="Times New Roman" w:hAnsi="Courier New" w:cs="Courier New"/>
      <w:sz w:val="20"/>
      <w:szCs w:val="20"/>
    </w:rPr>
  </w:style>
  <w:style w:type="paragraph" w:customStyle="1" w:styleId="p1">
    <w:name w:val="p1"/>
    <w:basedOn w:val="a"/>
    <w:uiPriority w:val="99"/>
    <w:rsid w:val="00DA45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DA4565"/>
    <w:pPr>
      <w:spacing w:after="200" w:line="276" w:lineRule="auto"/>
      <w:ind w:left="720"/>
      <w:contextualSpacing/>
    </w:pPr>
    <w:rPr>
      <w:rFonts w:eastAsia="Times New Roman"/>
    </w:rPr>
  </w:style>
  <w:style w:type="paragraph" w:customStyle="1" w:styleId="21">
    <w:name w:val="Абзац списка2"/>
    <w:basedOn w:val="a"/>
    <w:uiPriority w:val="99"/>
    <w:rsid w:val="007B68AB"/>
    <w:pPr>
      <w:spacing w:after="200" w:line="276" w:lineRule="auto"/>
      <w:ind w:left="720"/>
      <w:contextualSpacing/>
    </w:pPr>
    <w:rPr>
      <w:rFonts w:eastAsia="Times New Roman"/>
    </w:rPr>
  </w:style>
  <w:style w:type="paragraph" w:customStyle="1" w:styleId="Default">
    <w:name w:val="Default"/>
    <w:rsid w:val="00AF7E19"/>
    <w:pPr>
      <w:autoSpaceDE w:val="0"/>
      <w:autoSpaceDN w:val="0"/>
      <w:adjustRightInd w:val="0"/>
    </w:pPr>
    <w:rPr>
      <w:rFonts w:ascii="Times New Roman" w:hAnsi="Times New Roman"/>
      <w:color w:val="000000"/>
      <w:sz w:val="24"/>
      <w:szCs w:val="24"/>
      <w:lang w:eastAsia="en-US"/>
    </w:rPr>
  </w:style>
  <w:style w:type="character" w:styleId="af5">
    <w:name w:val="Hyperlink"/>
    <w:basedOn w:val="a0"/>
    <w:uiPriority w:val="99"/>
    <w:unhideWhenUsed/>
    <w:rsid w:val="00C915E5"/>
    <w:rPr>
      <w:color w:val="0000FF" w:themeColor="hyperlink"/>
      <w:u w:val="single"/>
    </w:rPr>
  </w:style>
  <w:style w:type="paragraph" w:styleId="22">
    <w:name w:val="Body Text Indent 2"/>
    <w:basedOn w:val="a"/>
    <w:link w:val="23"/>
    <w:unhideWhenUsed/>
    <w:rsid w:val="00584B31"/>
    <w:pPr>
      <w:spacing w:after="120" w:line="480" w:lineRule="auto"/>
      <w:ind w:left="283"/>
    </w:pPr>
  </w:style>
  <w:style w:type="character" w:customStyle="1" w:styleId="23">
    <w:name w:val="Основной текст с отступом 2 Знак"/>
    <w:basedOn w:val="a0"/>
    <w:link w:val="22"/>
    <w:rsid w:val="00584B31"/>
    <w:rPr>
      <w:lang w:eastAsia="en-US"/>
    </w:rPr>
  </w:style>
  <w:style w:type="character" w:customStyle="1" w:styleId="Datenum">
    <w:name w:val="Date_num"/>
    <w:basedOn w:val="a0"/>
    <w:rsid w:val="00584B31"/>
  </w:style>
  <w:style w:type="paragraph" w:customStyle="1" w:styleId="HeadDoc">
    <w:name w:val="HeadDoc"/>
    <w:rsid w:val="00584B31"/>
    <w:pPr>
      <w:keepLines/>
      <w:suppressAutoHyphens/>
      <w:overflowPunct w:val="0"/>
      <w:autoSpaceDE w:val="0"/>
      <w:jc w:val="both"/>
      <w:textAlignment w:val="baseline"/>
    </w:pPr>
    <w:rPr>
      <w:rFonts w:ascii="Times New Roman" w:eastAsia="Arial" w:hAnsi="Times New Roman"/>
      <w:sz w:val="28"/>
      <w:szCs w:val="28"/>
      <w:lang w:eastAsia="ar-SA"/>
    </w:rPr>
  </w:style>
  <w:style w:type="paragraph" w:customStyle="1" w:styleId="13">
    <w:name w:val="Заголовок1"/>
    <w:basedOn w:val="a"/>
    <w:next w:val="2"/>
    <w:rsid w:val="00584B31"/>
    <w:pPr>
      <w:widowControl w:val="0"/>
      <w:overflowPunct w:val="0"/>
      <w:autoSpaceDE w:val="0"/>
      <w:spacing w:after="200" w:line="240" w:lineRule="auto"/>
      <w:jc w:val="center"/>
      <w:textAlignment w:val="baseline"/>
    </w:pPr>
    <w:rPr>
      <w:rFonts w:ascii="Times New Roman" w:eastAsia="Times New Roman" w:hAnsi="Times New Roman"/>
      <w:b/>
      <w:bCs/>
      <w:sz w:val="32"/>
      <w:szCs w:val="32"/>
      <w:lang w:eastAsia="ar-SA"/>
    </w:rPr>
  </w:style>
  <w:style w:type="paragraph" w:customStyle="1" w:styleId="24">
    <w:name w:val="Заголовок2"/>
    <w:basedOn w:val="a"/>
    <w:next w:val="a"/>
    <w:rsid w:val="00584B31"/>
    <w:pPr>
      <w:widowControl w:val="0"/>
      <w:overflowPunct w:val="0"/>
      <w:autoSpaceDE w:val="0"/>
      <w:spacing w:after="200" w:line="240" w:lineRule="auto"/>
      <w:jc w:val="center"/>
      <w:textAlignment w:val="baseline"/>
    </w:pPr>
    <w:rPr>
      <w:rFonts w:ascii="Times New Roman" w:eastAsia="Times New Roman" w:hAnsi="Times New Roman"/>
      <w:b/>
      <w:bCs/>
      <w:spacing w:val="60"/>
      <w:sz w:val="36"/>
      <w:szCs w:val="36"/>
      <w:lang w:eastAsia="ar-SA"/>
    </w:rPr>
  </w:style>
  <w:style w:type="character" w:customStyle="1" w:styleId="ConsPlusNormal0">
    <w:name w:val="ConsPlusNormal Знак"/>
    <w:link w:val="ConsPlusNormal"/>
    <w:locked/>
    <w:rsid w:val="00584B31"/>
    <w:rPr>
      <w:rFonts w:ascii="Times New Roman" w:hAnsi="Times New Roman"/>
      <w:sz w:val="28"/>
      <w:szCs w:val="28"/>
      <w:lang w:eastAsia="en-US"/>
    </w:rPr>
  </w:style>
  <w:style w:type="paragraph" w:customStyle="1" w:styleId="NoSpacing1">
    <w:name w:val="No Spacing1"/>
    <w:rsid w:val="00584B31"/>
    <w:rPr>
      <w:rFonts w:eastAsia="Times New Roman"/>
      <w:lang w:eastAsia="en-US"/>
    </w:rPr>
  </w:style>
  <w:style w:type="character" w:styleId="af6">
    <w:name w:val="line number"/>
    <w:rsid w:val="00584B31"/>
  </w:style>
  <w:style w:type="paragraph" w:styleId="af7">
    <w:name w:val="footnote text"/>
    <w:basedOn w:val="a"/>
    <w:link w:val="af8"/>
    <w:rsid w:val="00584B31"/>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rsid w:val="00584B31"/>
    <w:rPr>
      <w:rFonts w:ascii="Times New Roman" w:eastAsia="Times New Roman" w:hAnsi="Times New Roman"/>
      <w:sz w:val="20"/>
      <w:szCs w:val="20"/>
    </w:rPr>
  </w:style>
  <w:style w:type="paragraph" w:customStyle="1" w:styleId="14">
    <w:name w:val="Знак Знак Знак Знак Знак Знак1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15">
    <w:name w:val="Знак1"/>
    <w:basedOn w:val="a"/>
    <w:rsid w:val="00584B31"/>
    <w:pPr>
      <w:spacing w:line="240" w:lineRule="exact"/>
    </w:pPr>
    <w:rPr>
      <w:rFonts w:ascii="Verdana" w:eastAsia="Times New Roman" w:hAnsi="Verdana"/>
      <w:sz w:val="20"/>
      <w:szCs w:val="20"/>
      <w:lang w:val="en-US"/>
    </w:rPr>
  </w:style>
  <w:style w:type="paragraph" w:customStyle="1" w:styleId="ConsPlusTitle">
    <w:name w:val="ConsPlusTitle"/>
    <w:rsid w:val="00584B31"/>
    <w:pPr>
      <w:widowControl w:val="0"/>
      <w:autoSpaceDE w:val="0"/>
      <w:autoSpaceDN w:val="0"/>
      <w:adjustRightInd w:val="0"/>
    </w:pPr>
    <w:rPr>
      <w:rFonts w:ascii="Arial" w:eastAsia="Times New Roman" w:hAnsi="Arial" w:cs="Arial"/>
      <w:b/>
      <w:bCs/>
      <w:sz w:val="20"/>
      <w:szCs w:val="20"/>
    </w:rPr>
  </w:style>
  <w:style w:type="paragraph" w:customStyle="1" w:styleId="110">
    <w:name w:val="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af9">
    <w:name w:val="доклад"/>
    <w:basedOn w:val="a"/>
    <w:rsid w:val="00584B31"/>
    <w:pPr>
      <w:spacing w:after="0" w:line="360" w:lineRule="exact"/>
      <w:ind w:firstLine="709"/>
      <w:jc w:val="both"/>
    </w:pPr>
    <w:rPr>
      <w:rFonts w:ascii="Times New Roman" w:eastAsia="Times New Roman" w:hAnsi="Times New Roman"/>
      <w:b/>
      <w:sz w:val="24"/>
      <w:szCs w:val="20"/>
      <w:lang w:eastAsia="ru-RU"/>
    </w:rPr>
  </w:style>
  <w:style w:type="paragraph" w:customStyle="1" w:styleId="16">
    <w:name w:val="Без интервала1"/>
    <w:rsid w:val="00584B31"/>
    <w:rPr>
      <w:rFonts w:eastAsia="Times New Roman" w:cs="Calibri"/>
      <w:lang w:eastAsia="en-US"/>
    </w:rPr>
  </w:style>
  <w:style w:type="paragraph" w:customStyle="1" w:styleId="p36">
    <w:name w:val="p3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584B31"/>
  </w:style>
  <w:style w:type="paragraph" w:customStyle="1" w:styleId="p35">
    <w:name w:val="p35"/>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9">
    <w:name w:val="p39"/>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0">
    <w:name w:val="p40"/>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1">
    <w:name w:val="p4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rsid w:val="00584B31"/>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endnote text"/>
    <w:basedOn w:val="a"/>
    <w:link w:val="afb"/>
    <w:rsid w:val="00584B31"/>
    <w:pPr>
      <w:keepLines/>
      <w:overflowPunct w:val="0"/>
      <w:autoSpaceDE w:val="0"/>
      <w:spacing w:after="0" w:line="320" w:lineRule="exact"/>
      <w:ind w:firstLine="567"/>
      <w:jc w:val="both"/>
      <w:textAlignment w:val="baseline"/>
    </w:pPr>
    <w:rPr>
      <w:rFonts w:ascii="Times New Roman" w:eastAsia="Times New Roman" w:hAnsi="Times New Roman"/>
      <w:sz w:val="20"/>
      <w:szCs w:val="20"/>
      <w:lang w:val="x-none" w:eastAsia="ar-SA"/>
    </w:rPr>
  </w:style>
  <w:style w:type="character" w:customStyle="1" w:styleId="afb">
    <w:name w:val="Текст концевой сноски Знак"/>
    <w:basedOn w:val="a0"/>
    <w:link w:val="afa"/>
    <w:rsid w:val="00584B31"/>
    <w:rPr>
      <w:rFonts w:ascii="Times New Roman" w:eastAsia="Times New Roman" w:hAnsi="Times New Roman"/>
      <w:sz w:val="20"/>
      <w:szCs w:val="20"/>
      <w:lang w:val="x-none" w:eastAsia="ar-SA"/>
    </w:rPr>
  </w:style>
  <w:style w:type="character" w:styleId="afc">
    <w:name w:val="endnote reference"/>
    <w:rsid w:val="00584B31"/>
    <w:rPr>
      <w:vertAlign w:val="superscript"/>
    </w:rPr>
  </w:style>
  <w:style w:type="character" w:styleId="afd">
    <w:name w:val="footnote reference"/>
    <w:rsid w:val="00584B31"/>
    <w:rPr>
      <w:vertAlign w:val="superscript"/>
    </w:rPr>
  </w:style>
  <w:style w:type="character" w:styleId="afe">
    <w:name w:val="page number"/>
    <w:basedOn w:val="a0"/>
    <w:rsid w:val="00584B31"/>
  </w:style>
  <w:style w:type="character" w:customStyle="1" w:styleId="4">
    <w:name w:val="Знак Знак4"/>
    <w:basedOn w:val="a0"/>
    <w:semiHidden/>
    <w:locked/>
    <w:rsid w:val="00584B31"/>
  </w:style>
  <w:style w:type="paragraph" w:customStyle="1" w:styleId="aff">
    <w:name w:val="Знак Знак Знак Знак Знак Знак"/>
    <w:basedOn w:val="a"/>
    <w:rsid w:val="00584B31"/>
    <w:pPr>
      <w:widowControl w:val="0"/>
      <w:adjustRightInd w:val="0"/>
      <w:spacing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584B31"/>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584B31"/>
    <w:rPr>
      <w:rFonts w:ascii="Times New Roman" w:eastAsia="Times New Roman" w:hAnsi="Times New Roman"/>
      <w:sz w:val="24"/>
      <w:szCs w:val="24"/>
    </w:rPr>
  </w:style>
  <w:style w:type="paragraph" w:styleId="aff0">
    <w:name w:val="Body Text Indent"/>
    <w:basedOn w:val="a"/>
    <w:link w:val="aff1"/>
    <w:rsid w:val="00584B31"/>
    <w:pPr>
      <w:keepLines/>
      <w:overflowPunct w:val="0"/>
      <w:autoSpaceDE w:val="0"/>
      <w:spacing w:after="120" w:line="320" w:lineRule="exact"/>
      <w:ind w:left="283" w:firstLine="567"/>
      <w:jc w:val="both"/>
      <w:textAlignment w:val="baseline"/>
    </w:pPr>
    <w:rPr>
      <w:rFonts w:ascii="Times New Roman" w:eastAsia="Times New Roman" w:hAnsi="Times New Roman"/>
      <w:sz w:val="28"/>
      <w:szCs w:val="28"/>
      <w:lang w:val="x-none" w:eastAsia="ar-SA"/>
    </w:rPr>
  </w:style>
  <w:style w:type="character" w:customStyle="1" w:styleId="aff1">
    <w:name w:val="Основной текст с отступом Знак"/>
    <w:basedOn w:val="a0"/>
    <w:link w:val="aff0"/>
    <w:rsid w:val="00584B31"/>
    <w:rPr>
      <w:rFonts w:ascii="Times New Roman" w:eastAsia="Times New Roman" w:hAnsi="Times New Roman"/>
      <w:sz w:val="28"/>
      <w:szCs w:val="28"/>
      <w:lang w:val="x-none" w:eastAsia="ar-SA"/>
    </w:rPr>
  </w:style>
  <w:style w:type="character" w:customStyle="1" w:styleId="BalloonTextChar">
    <w:name w:val="Balloon Text Char"/>
    <w:semiHidden/>
    <w:locked/>
    <w:rsid w:val="00584B31"/>
    <w:rPr>
      <w:rFonts w:ascii="Tahoma" w:hAnsi="Tahoma" w:cs="Tahoma"/>
      <w:sz w:val="16"/>
      <w:szCs w:val="16"/>
      <w:lang w:val="x-none" w:eastAsia="ru-RU"/>
    </w:rPr>
  </w:style>
  <w:style w:type="paragraph" w:customStyle="1" w:styleId="111">
    <w:name w:val="Знак Знак Знак Знак Знак Знак Знак1 Знак Знак Знак Знак Знак Знак Знак Знак Знак Знак Знак Знак Знак Знак1 Знак1"/>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3">
    <w:name w:val="Абзац списка3"/>
    <w:basedOn w:val="a"/>
    <w:rsid w:val="00584B31"/>
    <w:pPr>
      <w:spacing w:after="0" w:line="240" w:lineRule="auto"/>
      <w:ind w:left="720"/>
      <w:contextualSpacing/>
    </w:pPr>
    <w:rPr>
      <w:rFonts w:ascii="Times New Roman" w:hAnsi="Times New Roman"/>
      <w:sz w:val="20"/>
      <w:szCs w:val="20"/>
      <w:lang w:eastAsia="ru-RU"/>
    </w:rPr>
  </w:style>
  <w:style w:type="paragraph" w:customStyle="1" w:styleId="112">
    <w:name w:val="Знак Знак Знак Знак Знак Знак Знак1 Знак Знак Знак Знак Знак Знак Знак Знак Знак Знак Знак Знак Знак Знак1 Знак"/>
    <w:basedOn w:val="a"/>
    <w:rsid w:val="00584B31"/>
    <w:pPr>
      <w:widowControl w:val="0"/>
      <w:adjustRightInd w:val="0"/>
      <w:spacing w:line="240" w:lineRule="exact"/>
      <w:jc w:val="right"/>
    </w:pPr>
    <w:rPr>
      <w:rFonts w:ascii="Times New Roman" w:hAnsi="Times New Roman"/>
      <w:sz w:val="20"/>
      <w:szCs w:val="20"/>
      <w:lang w:val="en-GB"/>
    </w:rPr>
  </w:style>
  <w:style w:type="paragraph" w:customStyle="1" w:styleId="aff2">
    <w:name w:val="Знак Знак"/>
    <w:basedOn w:val="a"/>
    <w:rsid w:val="00584B31"/>
    <w:pPr>
      <w:spacing w:after="0" w:line="240" w:lineRule="auto"/>
    </w:pPr>
    <w:rPr>
      <w:rFonts w:ascii="Verdana" w:eastAsia="Times New Roman" w:hAnsi="Verdana" w:cs="Verdana"/>
      <w:sz w:val="20"/>
      <w:szCs w:val="20"/>
      <w:lang w:val="en-US"/>
    </w:rPr>
  </w:style>
  <w:style w:type="character" w:customStyle="1" w:styleId="17">
    <w:name w:val="Знак Знак1"/>
    <w:rsid w:val="00584B31"/>
    <w:rPr>
      <w:rFonts w:ascii="Tahoma" w:hAnsi="Tahoma" w:cs="Tahoma"/>
      <w:sz w:val="16"/>
      <w:szCs w:val="16"/>
      <w:lang w:eastAsia="ar-SA"/>
    </w:rPr>
  </w:style>
  <w:style w:type="numbering" w:customStyle="1" w:styleId="18">
    <w:name w:val="Нет списка1"/>
    <w:next w:val="a2"/>
    <w:uiPriority w:val="99"/>
    <w:semiHidden/>
    <w:unhideWhenUsed/>
    <w:rsid w:val="00584B31"/>
  </w:style>
  <w:style w:type="numbering" w:customStyle="1" w:styleId="25">
    <w:name w:val="Нет списка2"/>
    <w:next w:val="a2"/>
    <w:uiPriority w:val="99"/>
    <w:semiHidden/>
    <w:unhideWhenUsed/>
    <w:rsid w:val="00584B31"/>
  </w:style>
  <w:style w:type="table" w:customStyle="1" w:styleId="19">
    <w:name w:val="Сетка таблицы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584B31"/>
  </w:style>
  <w:style w:type="table" w:customStyle="1" w:styleId="114">
    <w:name w:val="Сетка таблицы11"/>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584B31"/>
  </w:style>
  <w:style w:type="table" w:customStyle="1" w:styleId="1111">
    <w:name w:val="Сетка таблицы111"/>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84B31"/>
  </w:style>
  <w:style w:type="table" w:customStyle="1" w:styleId="26">
    <w:name w:val="Сетка таблицы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584B31"/>
  </w:style>
  <w:style w:type="table" w:customStyle="1" w:styleId="31">
    <w:name w:val="Сетка таблицы3"/>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84B31"/>
  </w:style>
  <w:style w:type="table" w:customStyle="1" w:styleId="121">
    <w:name w:val="Сетка таблицы12"/>
    <w:basedOn w:val="a1"/>
    <w:next w:val="a6"/>
    <w:uiPriority w:val="59"/>
    <w:rsid w:val="00584B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84B31"/>
  </w:style>
  <w:style w:type="table" w:customStyle="1" w:styleId="1121">
    <w:name w:val="Сетка таблицы112"/>
    <w:basedOn w:val="a1"/>
    <w:next w:val="a6"/>
    <w:uiPriority w:val="59"/>
    <w:rsid w:val="00584B3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84B31"/>
  </w:style>
  <w:style w:type="character" w:customStyle="1" w:styleId="fontstyle01">
    <w:name w:val="fontstyle01"/>
    <w:basedOn w:val="a0"/>
    <w:rsid w:val="006014D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4479">
      <w:marLeft w:val="0"/>
      <w:marRight w:val="0"/>
      <w:marTop w:val="0"/>
      <w:marBottom w:val="0"/>
      <w:divBdr>
        <w:top w:val="none" w:sz="0" w:space="0" w:color="auto"/>
        <w:left w:val="none" w:sz="0" w:space="0" w:color="auto"/>
        <w:bottom w:val="none" w:sz="0" w:space="0" w:color="auto"/>
        <w:right w:val="none" w:sz="0" w:space="0" w:color="auto"/>
      </w:divBdr>
    </w:div>
    <w:div w:id="233244480">
      <w:marLeft w:val="0"/>
      <w:marRight w:val="0"/>
      <w:marTop w:val="0"/>
      <w:marBottom w:val="0"/>
      <w:divBdr>
        <w:top w:val="none" w:sz="0" w:space="0" w:color="auto"/>
        <w:left w:val="none" w:sz="0" w:space="0" w:color="auto"/>
        <w:bottom w:val="none" w:sz="0" w:space="0" w:color="auto"/>
        <w:right w:val="none" w:sz="0" w:space="0" w:color="auto"/>
      </w:divBdr>
    </w:div>
    <w:div w:id="233244481">
      <w:marLeft w:val="0"/>
      <w:marRight w:val="0"/>
      <w:marTop w:val="0"/>
      <w:marBottom w:val="0"/>
      <w:divBdr>
        <w:top w:val="none" w:sz="0" w:space="0" w:color="auto"/>
        <w:left w:val="none" w:sz="0" w:space="0" w:color="auto"/>
        <w:bottom w:val="none" w:sz="0" w:space="0" w:color="auto"/>
        <w:right w:val="none" w:sz="0" w:space="0" w:color="auto"/>
      </w:divBdr>
    </w:div>
    <w:div w:id="233244482">
      <w:marLeft w:val="0"/>
      <w:marRight w:val="0"/>
      <w:marTop w:val="0"/>
      <w:marBottom w:val="0"/>
      <w:divBdr>
        <w:top w:val="none" w:sz="0" w:space="0" w:color="auto"/>
        <w:left w:val="none" w:sz="0" w:space="0" w:color="auto"/>
        <w:bottom w:val="none" w:sz="0" w:space="0" w:color="auto"/>
        <w:right w:val="none" w:sz="0" w:space="0" w:color="auto"/>
      </w:divBdr>
    </w:div>
    <w:div w:id="233244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9BC642118406B6496EF527F54F2FF6D532ECA1933E1CB411C9ED58620v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A661C356FA30FB49B2273B30A2A3B39DBFBB0F9B1E666D5AF16F2A364F182B114803113A8A0CDE716D133278y1j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5372</Words>
  <Characters>30624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Уженцева Марина Александровна</dc:creator>
  <cp:lastModifiedBy>Пользователь Windows</cp:lastModifiedBy>
  <cp:revision>2</cp:revision>
  <cp:lastPrinted>2018-04-10T06:41:00Z</cp:lastPrinted>
  <dcterms:created xsi:type="dcterms:W3CDTF">2025-01-20T11:26:00Z</dcterms:created>
  <dcterms:modified xsi:type="dcterms:W3CDTF">2025-01-20T11:26:00Z</dcterms:modified>
</cp:coreProperties>
</file>