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0B" w:rsidRPr="0035660B" w:rsidRDefault="007F647E" w:rsidP="007F647E">
      <w:pPr>
        <w:tabs>
          <w:tab w:val="left" w:pos="324"/>
          <w:tab w:val="left" w:pos="915"/>
          <w:tab w:val="center" w:pos="4535"/>
        </w:tabs>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ПРОЕКТ     </w:t>
      </w:r>
      <w:r>
        <w:rPr>
          <w:rFonts w:ascii="Times New Roman" w:hAnsi="Times New Roman"/>
          <w:b/>
          <w:sz w:val="28"/>
          <w:szCs w:val="28"/>
        </w:rPr>
        <w:tab/>
      </w:r>
      <w:r w:rsidR="0035660B" w:rsidRPr="0035660B">
        <w:rPr>
          <w:rFonts w:ascii="Times New Roman" w:hAnsi="Times New Roman"/>
          <w:b/>
          <w:sz w:val="28"/>
          <w:szCs w:val="28"/>
        </w:rPr>
        <w:t>МУНИЦИПАЛЬНОЕ УЧРЕЖДЕНИЕ</w:t>
      </w:r>
    </w:p>
    <w:p w:rsidR="0035660B" w:rsidRPr="0035660B" w:rsidRDefault="0035660B" w:rsidP="0035660B">
      <w:pPr>
        <w:spacing w:after="0" w:line="240" w:lineRule="auto"/>
        <w:jc w:val="center"/>
        <w:rPr>
          <w:rFonts w:ascii="Times New Roman" w:hAnsi="Times New Roman"/>
          <w:b/>
          <w:sz w:val="28"/>
          <w:szCs w:val="28"/>
        </w:rPr>
      </w:pPr>
      <w:r w:rsidRPr="0035660B">
        <w:rPr>
          <w:rFonts w:ascii="Times New Roman" w:hAnsi="Times New Roman"/>
          <w:b/>
          <w:sz w:val="28"/>
          <w:szCs w:val="28"/>
        </w:rPr>
        <w:t>АДМИНИСТРАЦИЯ МУНИЦИПАЛЬНОГО ОБРАЗОВАНИЯ НАГОРСКОЕ ГОРОДСКОЕ ПОСЕЛЕНИЕ</w:t>
      </w:r>
    </w:p>
    <w:p w:rsidR="0035660B" w:rsidRPr="0035660B" w:rsidRDefault="0035660B" w:rsidP="0035660B">
      <w:pPr>
        <w:tabs>
          <w:tab w:val="left" w:pos="1843"/>
        </w:tabs>
        <w:autoSpaceDN w:val="0"/>
        <w:spacing w:after="0" w:line="240" w:lineRule="auto"/>
        <w:jc w:val="center"/>
        <w:rPr>
          <w:rFonts w:ascii="Times New Roman" w:hAnsi="Times New Roman"/>
          <w:b/>
          <w:sz w:val="28"/>
          <w:szCs w:val="28"/>
        </w:rPr>
      </w:pPr>
      <w:r w:rsidRPr="0035660B">
        <w:rPr>
          <w:rFonts w:ascii="Times New Roman" w:hAnsi="Times New Roman"/>
          <w:b/>
          <w:sz w:val="28"/>
          <w:szCs w:val="28"/>
        </w:rPr>
        <w:t>НАГОРСКОГО РАЙОНА КИРОВСКОЙ ОБЛАСТИ</w:t>
      </w:r>
    </w:p>
    <w:p w:rsidR="0035660B" w:rsidRPr="00CA149B" w:rsidRDefault="0035660B" w:rsidP="0035660B">
      <w:pPr>
        <w:autoSpaceDN w:val="0"/>
        <w:spacing w:after="0" w:line="240" w:lineRule="auto"/>
        <w:jc w:val="center"/>
        <w:rPr>
          <w:rFonts w:ascii="Times New Roman" w:hAnsi="Times New Roman"/>
          <w:b/>
          <w:sz w:val="28"/>
          <w:szCs w:val="28"/>
        </w:rPr>
      </w:pPr>
    </w:p>
    <w:p w:rsidR="0035660B" w:rsidRPr="00CA149B" w:rsidRDefault="0035660B" w:rsidP="0035660B">
      <w:pPr>
        <w:autoSpaceDN w:val="0"/>
        <w:spacing w:after="0" w:line="240" w:lineRule="auto"/>
        <w:jc w:val="center"/>
        <w:rPr>
          <w:rFonts w:ascii="Times New Roman" w:hAnsi="Times New Roman"/>
          <w:b/>
          <w:sz w:val="28"/>
          <w:szCs w:val="28"/>
        </w:rPr>
      </w:pPr>
      <w:r w:rsidRPr="00CA149B">
        <w:rPr>
          <w:rFonts w:ascii="Times New Roman" w:hAnsi="Times New Roman"/>
          <w:b/>
          <w:sz w:val="28"/>
          <w:szCs w:val="28"/>
        </w:rPr>
        <w:t>ПОСТАНОВЛЕНИЕ</w:t>
      </w:r>
    </w:p>
    <w:p w:rsidR="0035660B" w:rsidRPr="00CA149B" w:rsidRDefault="0035660B" w:rsidP="0035660B">
      <w:pPr>
        <w:autoSpaceDN w:val="0"/>
        <w:spacing w:after="0" w:line="240" w:lineRule="auto"/>
        <w:jc w:val="center"/>
        <w:rPr>
          <w:rFonts w:ascii="Times New Roman" w:hAnsi="Times New Roman"/>
          <w:sz w:val="28"/>
          <w:szCs w:val="28"/>
        </w:rPr>
      </w:pPr>
    </w:p>
    <w:p w:rsidR="0035660B" w:rsidRPr="00CA149B" w:rsidRDefault="007F647E" w:rsidP="0035660B">
      <w:pPr>
        <w:autoSpaceDN w:val="0"/>
        <w:spacing w:after="0" w:line="240" w:lineRule="auto"/>
        <w:jc w:val="both"/>
        <w:rPr>
          <w:rFonts w:ascii="Times New Roman" w:hAnsi="Times New Roman"/>
          <w:sz w:val="28"/>
          <w:szCs w:val="28"/>
        </w:rPr>
      </w:pPr>
      <w:r>
        <w:rPr>
          <w:rFonts w:ascii="Times New Roman" w:hAnsi="Times New Roman"/>
          <w:sz w:val="28"/>
          <w:szCs w:val="28"/>
        </w:rPr>
        <w:t>00.00.2023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5660B" w:rsidRPr="00CA149B">
        <w:rPr>
          <w:rFonts w:ascii="Times New Roman" w:hAnsi="Times New Roman"/>
          <w:sz w:val="28"/>
          <w:szCs w:val="28"/>
        </w:rPr>
        <w:t xml:space="preserve">№ </w:t>
      </w:r>
      <w:r>
        <w:rPr>
          <w:rFonts w:ascii="Times New Roman" w:hAnsi="Times New Roman"/>
          <w:sz w:val="28"/>
          <w:szCs w:val="28"/>
        </w:rPr>
        <w:t>00</w:t>
      </w:r>
    </w:p>
    <w:p w:rsidR="0035660B" w:rsidRPr="00CA149B" w:rsidRDefault="0035660B" w:rsidP="0035660B">
      <w:pPr>
        <w:autoSpaceDN w:val="0"/>
        <w:spacing w:after="0" w:line="240" w:lineRule="auto"/>
        <w:jc w:val="cente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.Н</w:t>
      </w:r>
      <w:proofErr w:type="gramEnd"/>
      <w:r>
        <w:rPr>
          <w:rFonts w:ascii="Times New Roman" w:hAnsi="Times New Roman"/>
          <w:sz w:val="28"/>
          <w:szCs w:val="28"/>
        </w:rPr>
        <w:t>агорск</w:t>
      </w:r>
      <w:r w:rsidRPr="00CA149B">
        <w:rPr>
          <w:rFonts w:ascii="Times New Roman" w:hAnsi="Times New Roman"/>
          <w:sz w:val="28"/>
          <w:szCs w:val="28"/>
        </w:rPr>
        <w:t xml:space="preserve"> </w:t>
      </w:r>
    </w:p>
    <w:p w:rsidR="0035660B" w:rsidRDefault="0035660B" w:rsidP="0035660B">
      <w:pPr>
        <w:widowControl w:val="0"/>
        <w:autoSpaceDE w:val="0"/>
        <w:autoSpaceDN w:val="0"/>
        <w:adjustRightInd w:val="0"/>
        <w:spacing w:after="0" w:line="240" w:lineRule="auto"/>
        <w:rPr>
          <w:rFonts w:ascii="Times New Roman" w:hAnsi="Times New Roman"/>
          <w:sz w:val="28"/>
          <w:szCs w:val="28"/>
        </w:rPr>
      </w:pPr>
    </w:p>
    <w:p w:rsidR="0035660B" w:rsidRPr="00CA149B" w:rsidRDefault="0035660B" w:rsidP="0035660B">
      <w:pPr>
        <w:widowControl w:val="0"/>
        <w:autoSpaceDE w:val="0"/>
        <w:autoSpaceDN w:val="0"/>
        <w:adjustRightInd w:val="0"/>
        <w:spacing w:after="0" w:line="240" w:lineRule="auto"/>
        <w:ind w:right="57"/>
        <w:jc w:val="center"/>
        <w:rPr>
          <w:rFonts w:ascii="Times New Roman" w:hAnsi="Times New Roman"/>
          <w:b/>
          <w:bCs/>
          <w:sz w:val="28"/>
          <w:szCs w:val="28"/>
          <w:lang w:eastAsia="en-US"/>
        </w:rPr>
      </w:pPr>
      <w:r>
        <w:rPr>
          <w:rFonts w:ascii="Times New Roman" w:hAnsi="Times New Roman"/>
          <w:b/>
          <w:sz w:val="28"/>
          <w:szCs w:val="28"/>
          <w:lang w:eastAsia="en-US"/>
        </w:rPr>
        <w:t>Об утверждении а</w:t>
      </w:r>
      <w:r w:rsidRPr="00CA149B">
        <w:rPr>
          <w:rFonts w:ascii="Times New Roman" w:hAnsi="Times New Roman"/>
          <w:b/>
          <w:sz w:val="28"/>
          <w:szCs w:val="28"/>
          <w:lang w:eastAsia="en-US"/>
        </w:rPr>
        <w:t xml:space="preserve">дминистративного регламента предоставления муниципальной услуги </w:t>
      </w:r>
      <w:r w:rsidRPr="00CA149B">
        <w:rPr>
          <w:rFonts w:ascii="Times New Roman" w:hAnsi="Times New Roman"/>
          <w:b/>
          <w:bCs/>
          <w:sz w:val="28"/>
          <w:szCs w:val="28"/>
          <w:lang w:eastAsia="en-US"/>
        </w:rPr>
        <w:t>«</w:t>
      </w:r>
      <w:r w:rsidRPr="00CA149B">
        <w:rPr>
          <w:rFonts w:ascii="Times New Roman" w:hAnsi="Times New Roman"/>
          <w:b/>
          <w:sz w:val="28"/>
          <w:szCs w:val="28"/>
          <w:lang w:eastAsia="en-US"/>
        </w:rPr>
        <w:t>Согласование создания мест</w:t>
      </w:r>
      <w:r w:rsidR="007F647E">
        <w:rPr>
          <w:rFonts w:ascii="Times New Roman" w:hAnsi="Times New Roman"/>
          <w:b/>
          <w:sz w:val="28"/>
          <w:szCs w:val="28"/>
          <w:lang w:eastAsia="en-US"/>
        </w:rPr>
        <w:t>а</w:t>
      </w:r>
      <w:r w:rsidRPr="00CA149B">
        <w:rPr>
          <w:rFonts w:ascii="Times New Roman" w:hAnsi="Times New Roman"/>
          <w:b/>
          <w:sz w:val="28"/>
          <w:szCs w:val="28"/>
          <w:lang w:eastAsia="en-US"/>
        </w:rPr>
        <w:t xml:space="preserve"> (площадк</w:t>
      </w:r>
      <w:r w:rsidR="007F647E">
        <w:rPr>
          <w:rFonts w:ascii="Times New Roman" w:hAnsi="Times New Roman"/>
          <w:b/>
          <w:sz w:val="28"/>
          <w:szCs w:val="28"/>
          <w:lang w:eastAsia="en-US"/>
        </w:rPr>
        <w:t>и</w:t>
      </w:r>
      <w:r w:rsidRPr="00CA149B">
        <w:rPr>
          <w:rFonts w:ascii="Times New Roman" w:hAnsi="Times New Roman"/>
          <w:b/>
          <w:sz w:val="28"/>
          <w:szCs w:val="28"/>
          <w:lang w:eastAsia="en-US"/>
        </w:rPr>
        <w:t>) накопления твердых коммунальных отходов, находящихся на территории муниципального образования</w:t>
      </w:r>
      <w:r w:rsidRPr="00CA149B">
        <w:rPr>
          <w:rFonts w:ascii="Times New Roman" w:hAnsi="Times New Roman"/>
          <w:b/>
          <w:bCs/>
          <w:sz w:val="28"/>
          <w:szCs w:val="28"/>
          <w:lang w:eastAsia="en-US"/>
        </w:rPr>
        <w:t>»</w:t>
      </w:r>
    </w:p>
    <w:p w:rsidR="0035660B" w:rsidRPr="00CA149B" w:rsidRDefault="0035660B" w:rsidP="0035660B">
      <w:pPr>
        <w:widowControl w:val="0"/>
        <w:autoSpaceDE w:val="0"/>
        <w:autoSpaceDN w:val="0"/>
        <w:adjustRightInd w:val="0"/>
        <w:spacing w:after="0" w:line="240" w:lineRule="auto"/>
        <w:rPr>
          <w:rFonts w:ascii="Times New Roman" w:hAnsi="Times New Roman"/>
          <w:sz w:val="28"/>
          <w:szCs w:val="28"/>
        </w:rPr>
      </w:pP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rPr>
      </w:pPr>
      <w:r w:rsidRPr="00CA149B">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w:t>
      </w:r>
      <w:r w:rsidRPr="00CA149B">
        <w:rPr>
          <w:rFonts w:ascii="Times New Roman" w:hAnsi="Times New Roman"/>
          <w:sz w:val="28"/>
          <w:szCs w:val="28"/>
        </w:rPr>
        <w:t xml:space="preserve"> поселения </w:t>
      </w:r>
      <w:r w:rsidRPr="00CA149B">
        <w:rPr>
          <w:rFonts w:ascii="Times New Roman" w:hAnsi="Times New Roman"/>
          <w:b/>
          <w:sz w:val="28"/>
          <w:szCs w:val="28"/>
        </w:rPr>
        <w:t>ПОСТАНОВЛЯЕТ</w:t>
      </w:r>
      <w:r>
        <w:rPr>
          <w:rFonts w:ascii="Times New Roman" w:hAnsi="Times New Roman"/>
          <w:sz w:val="28"/>
          <w:szCs w:val="28"/>
        </w:rPr>
        <w:t>:</w:t>
      </w: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rPr>
      </w:pPr>
      <w:r w:rsidRPr="00CA149B">
        <w:rPr>
          <w:rFonts w:ascii="Times New Roman" w:hAnsi="Times New Roman"/>
          <w:sz w:val="28"/>
          <w:szCs w:val="28"/>
        </w:rPr>
        <w:t xml:space="preserve">1. Утвердить административный </w:t>
      </w:r>
      <w:hyperlink r:id="rId6" w:anchor="P34" w:history="1">
        <w:r w:rsidRPr="00CA149B">
          <w:rPr>
            <w:rFonts w:ascii="Times New Roman" w:hAnsi="Times New Roman"/>
            <w:sz w:val="28"/>
            <w:szCs w:val="28"/>
          </w:rPr>
          <w:t>регламент</w:t>
        </w:r>
      </w:hyperlink>
      <w:r w:rsidRPr="00CA149B">
        <w:rPr>
          <w:rFonts w:ascii="Times New Roman" w:hAnsi="Times New Roman"/>
          <w:sz w:val="28"/>
          <w:szCs w:val="28"/>
        </w:rPr>
        <w:t xml:space="preserve"> предоставления муниципальной услуги «Согласование создания мест</w:t>
      </w:r>
      <w:r w:rsidR="007F647E">
        <w:rPr>
          <w:rFonts w:ascii="Times New Roman" w:hAnsi="Times New Roman"/>
          <w:sz w:val="28"/>
          <w:szCs w:val="28"/>
        </w:rPr>
        <w:t>а</w:t>
      </w:r>
      <w:r w:rsidRPr="00CA149B">
        <w:rPr>
          <w:rFonts w:ascii="Times New Roman" w:hAnsi="Times New Roman"/>
          <w:sz w:val="28"/>
          <w:szCs w:val="28"/>
        </w:rPr>
        <w:t xml:space="preserve"> (площадк</w:t>
      </w:r>
      <w:r w:rsidR="007F647E">
        <w:rPr>
          <w:rFonts w:ascii="Times New Roman" w:hAnsi="Times New Roman"/>
          <w:sz w:val="28"/>
          <w:szCs w:val="28"/>
        </w:rPr>
        <w:t>и</w:t>
      </w:r>
      <w:r w:rsidRPr="00CA149B">
        <w:rPr>
          <w:rFonts w:ascii="Times New Roman" w:hAnsi="Times New Roman"/>
          <w:sz w:val="28"/>
          <w:szCs w:val="28"/>
        </w:rPr>
        <w:t>) накопления твердых коммунальных отходов, находящихся на территории муниципального образования». Прилагается.</w:t>
      </w:r>
    </w:p>
    <w:p w:rsidR="007F647E" w:rsidRDefault="007F647E"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Pr>
          <w:rFonts w:ascii="Times New Roman" w:hAnsi="Times New Roman"/>
          <w:sz w:val="28"/>
          <w:szCs w:val="28"/>
        </w:rPr>
        <w:t>2. Признать утратившим силу постановление №134 от 25.09.2020</w:t>
      </w:r>
    </w:p>
    <w:p w:rsidR="0035660B" w:rsidRDefault="0035660B"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sidRPr="00CA149B">
        <w:rPr>
          <w:rFonts w:ascii="Times New Roman" w:hAnsi="Times New Roman"/>
          <w:color w:val="000000"/>
          <w:sz w:val="28"/>
          <w:szCs w:val="28"/>
        </w:rPr>
        <w:t xml:space="preserve">2. Администрации </w:t>
      </w:r>
      <w:proofErr w:type="spellStart"/>
      <w:r>
        <w:rPr>
          <w:rFonts w:ascii="Times New Roman" w:hAnsi="Times New Roman"/>
          <w:color w:val="000000"/>
          <w:sz w:val="28"/>
          <w:szCs w:val="28"/>
        </w:rPr>
        <w:t>Нагорского</w:t>
      </w:r>
      <w:proofErr w:type="spellEnd"/>
      <w:r>
        <w:rPr>
          <w:rFonts w:ascii="Times New Roman" w:hAnsi="Times New Roman"/>
          <w:color w:val="000000"/>
          <w:sz w:val="28"/>
          <w:szCs w:val="28"/>
        </w:rPr>
        <w:t xml:space="preserve"> городского</w:t>
      </w:r>
      <w:r w:rsidRPr="00CA149B">
        <w:rPr>
          <w:rFonts w:ascii="Times New Roman" w:hAnsi="Times New Roman"/>
          <w:color w:val="000000"/>
          <w:sz w:val="28"/>
          <w:szCs w:val="28"/>
        </w:rPr>
        <w:t xml:space="preserve"> поселения  </w:t>
      </w:r>
      <w:proofErr w:type="gramStart"/>
      <w:r w:rsidRPr="00CA149B">
        <w:rPr>
          <w:rFonts w:ascii="Times New Roman" w:hAnsi="Times New Roman"/>
          <w:color w:val="000000"/>
          <w:sz w:val="28"/>
          <w:szCs w:val="28"/>
        </w:rPr>
        <w:t>разместить</w:t>
      </w:r>
      <w:proofErr w:type="gramEnd"/>
      <w:r w:rsidRPr="00CA149B">
        <w:rPr>
          <w:rFonts w:ascii="Times New Roman" w:hAnsi="Times New Roman"/>
          <w:color w:val="000000"/>
          <w:sz w:val="28"/>
          <w:szCs w:val="28"/>
        </w:rPr>
        <w:t xml:space="preserve"> административный регламент  в сети Интернет на официальном сайте муниципального образования </w:t>
      </w:r>
      <w:proofErr w:type="spellStart"/>
      <w:r>
        <w:rPr>
          <w:rFonts w:ascii="Times New Roman" w:hAnsi="Times New Roman"/>
          <w:color w:val="000000"/>
          <w:sz w:val="28"/>
          <w:szCs w:val="28"/>
        </w:rPr>
        <w:t>Нагорское</w:t>
      </w:r>
      <w:proofErr w:type="spellEnd"/>
      <w:r>
        <w:rPr>
          <w:rFonts w:ascii="Times New Roman" w:hAnsi="Times New Roman"/>
          <w:color w:val="000000"/>
          <w:sz w:val="28"/>
          <w:szCs w:val="28"/>
        </w:rPr>
        <w:t xml:space="preserve"> городское посе</w:t>
      </w:r>
      <w:r w:rsidR="00885F76">
        <w:rPr>
          <w:rFonts w:ascii="Times New Roman" w:hAnsi="Times New Roman"/>
          <w:color w:val="000000"/>
          <w:sz w:val="28"/>
          <w:szCs w:val="28"/>
        </w:rPr>
        <w:t>л</w:t>
      </w:r>
      <w:r>
        <w:rPr>
          <w:rFonts w:ascii="Times New Roman" w:hAnsi="Times New Roman"/>
          <w:color w:val="000000"/>
          <w:sz w:val="28"/>
          <w:szCs w:val="28"/>
        </w:rPr>
        <w:t>ение</w:t>
      </w:r>
      <w:r w:rsidRPr="00CA149B">
        <w:rPr>
          <w:rFonts w:ascii="Times New Roman" w:hAnsi="Times New Roman"/>
          <w:color w:val="000000"/>
          <w:sz w:val="28"/>
          <w:szCs w:val="28"/>
        </w:rPr>
        <w:t>.</w:t>
      </w:r>
    </w:p>
    <w:p w:rsidR="0035660B" w:rsidRDefault="0035660B" w:rsidP="0035660B">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CA149B">
        <w:rPr>
          <w:rFonts w:ascii="Times New Roman" w:hAnsi="Times New Roman"/>
          <w:color w:val="000000"/>
          <w:sz w:val="28"/>
          <w:szCs w:val="28"/>
        </w:rPr>
        <w:t xml:space="preserve">3. Настоящее постановление вступает в силу в соответствии </w:t>
      </w:r>
      <w:r>
        <w:rPr>
          <w:rFonts w:ascii="Times New Roman" w:hAnsi="Times New Roman"/>
          <w:color w:val="000000"/>
          <w:sz w:val="28"/>
          <w:szCs w:val="28"/>
        </w:rPr>
        <w:t>с действующим законодательством.</w:t>
      </w:r>
    </w:p>
    <w:p w:rsidR="0035660B" w:rsidRPr="00CA149B" w:rsidRDefault="0035660B" w:rsidP="0035660B">
      <w:pPr>
        <w:widowControl w:val="0"/>
        <w:autoSpaceDE w:val="0"/>
        <w:autoSpaceDN w:val="0"/>
        <w:adjustRightInd w:val="0"/>
        <w:spacing w:after="0" w:line="240" w:lineRule="auto"/>
        <w:ind w:firstLine="720"/>
        <w:jc w:val="both"/>
        <w:rPr>
          <w:rFonts w:ascii="Times New Roman" w:hAnsi="Times New Roman"/>
          <w:sz w:val="28"/>
          <w:szCs w:val="28"/>
          <w:lang w:eastAsia="ar-SA"/>
        </w:rPr>
      </w:pPr>
      <w:r w:rsidRPr="00CA149B">
        <w:rPr>
          <w:rFonts w:ascii="Times New Roman" w:hAnsi="Times New Roman"/>
          <w:color w:val="000000"/>
          <w:sz w:val="28"/>
          <w:szCs w:val="28"/>
        </w:rPr>
        <w:t xml:space="preserve">4. </w:t>
      </w:r>
      <w:proofErr w:type="gramStart"/>
      <w:r w:rsidRPr="00CA149B">
        <w:rPr>
          <w:rFonts w:ascii="Times New Roman" w:hAnsi="Times New Roman"/>
          <w:color w:val="000000"/>
          <w:sz w:val="28"/>
          <w:szCs w:val="28"/>
        </w:rPr>
        <w:t>Контроль за</w:t>
      </w:r>
      <w:proofErr w:type="gramEnd"/>
      <w:r w:rsidRPr="00CA149B">
        <w:rPr>
          <w:rFonts w:ascii="Times New Roman" w:hAnsi="Times New Roman"/>
          <w:color w:val="000000"/>
          <w:sz w:val="28"/>
          <w:szCs w:val="28"/>
        </w:rPr>
        <w:t xml:space="preserve"> исполнением настоящего постановления возложить на главу администрации.</w:t>
      </w:r>
    </w:p>
    <w:p w:rsidR="0035660B" w:rsidRPr="00CA149B" w:rsidRDefault="0035660B" w:rsidP="0035660B">
      <w:pPr>
        <w:widowControl w:val="0"/>
        <w:tabs>
          <w:tab w:val="left" w:pos="851"/>
        </w:tabs>
        <w:autoSpaceDE w:val="0"/>
        <w:autoSpaceDN w:val="0"/>
        <w:adjustRightInd w:val="0"/>
        <w:spacing w:after="0" w:line="240" w:lineRule="auto"/>
        <w:jc w:val="both"/>
        <w:rPr>
          <w:rFonts w:ascii="Times New Roman" w:hAnsi="Times New Roman"/>
          <w:color w:val="000000"/>
          <w:sz w:val="28"/>
          <w:szCs w:val="28"/>
        </w:rPr>
      </w:pPr>
    </w:p>
    <w:p w:rsidR="0035660B" w:rsidRPr="00CA149B" w:rsidRDefault="0035660B" w:rsidP="0035660B">
      <w:pPr>
        <w:tabs>
          <w:tab w:val="left" w:pos="709"/>
          <w:tab w:val="left" w:pos="6750"/>
        </w:tabs>
        <w:autoSpaceDN w:val="0"/>
        <w:spacing w:after="0" w:line="240" w:lineRule="auto"/>
        <w:jc w:val="both"/>
        <w:rPr>
          <w:rFonts w:ascii="Times New Roman" w:hAnsi="Times New Roman"/>
          <w:sz w:val="28"/>
          <w:szCs w:val="28"/>
        </w:rPr>
      </w:pPr>
      <w:r w:rsidRPr="00CA149B">
        <w:rPr>
          <w:rFonts w:ascii="Times New Roman" w:hAnsi="Times New Roman"/>
          <w:sz w:val="28"/>
          <w:szCs w:val="28"/>
        </w:rPr>
        <w:t xml:space="preserve">Глава </w:t>
      </w:r>
      <w:proofErr w:type="spellStart"/>
      <w:r>
        <w:rPr>
          <w:rFonts w:ascii="Times New Roman" w:hAnsi="Times New Roman"/>
          <w:sz w:val="28"/>
          <w:szCs w:val="28"/>
        </w:rPr>
        <w:t>Нагорского</w:t>
      </w:r>
      <w:proofErr w:type="spellEnd"/>
      <w:r>
        <w:rPr>
          <w:rFonts w:ascii="Times New Roman" w:hAnsi="Times New Roman"/>
          <w:sz w:val="28"/>
          <w:szCs w:val="28"/>
        </w:rPr>
        <w:t xml:space="preserve"> городского поселения</w:t>
      </w:r>
      <w:r>
        <w:rPr>
          <w:rFonts w:ascii="Times New Roman" w:hAnsi="Times New Roman"/>
          <w:sz w:val="28"/>
          <w:szCs w:val="28"/>
        </w:rPr>
        <w:tab/>
        <w:t xml:space="preserve">С.Ю. </w:t>
      </w:r>
      <w:r w:rsidR="007F647E">
        <w:rPr>
          <w:rFonts w:ascii="Times New Roman" w:hAnsi="Times New Roman"/>
          <w:sz w:val="28"/>
          <w:szCs w:val="28"/>
        </w:rPr>
        <w:t>Ларионов</w:t>
      </w:r>
    </w:p>
    <w:p w:rsidR="0035660B" w:rsidRDefault="0035660B">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35660B" w:rsidRDefault="0035660B">
      <w:pPr>
        <w:spacing w:after="0" w:line="240" w:lineRule="auto"/>
        <w:jc w:val="both"/>
        <w:rPr>
          <w:rFonts w:ascii="Times New Roman" w:hAnsi="Times New Roman"/>
          <w:color w:val="000000" w:themeColor="text1"/>
          <w:sz w:val="28"/>
          <w:szCs w:val="28"/>
        </w:rPr>
      </w:pPr>
    </w:p>
    <w:p w:rsidR="00982504" w:rsidRPr="00CA149B" w:rsidRDefault="00982504" w:rsidP="00982504">
      <w:pPr>
        <w:spacing w:after="0" w:line="240" w:lineRule="auto"/>
        <w:ind w:firstLine="5954"/>
        <w:jc w:val="right"/>
        <w:rPr>
          <w:rFonts w:ascii="Times New Roman" w:hAnsi="Times New Roman"/>
          <w:color w:val="000000" w:themeColor="text1"/>
          <w:sz w:val="28"/>
          <w:szCs w:val="28"/>
        </w:rPr>
      </w:pPr>
      <w:r>
        <w:rPr>
          <w:rFonts w:ascii="Times New Roman" w:hAnsi="Times New Roman"/>
          <w:color w:val="000000" w:themeColor="text1"/>
          <w:sz w:val="28"/>
          <w:szCs w:val="28"/>
        </w:rPr>
        <w:t>У</w:t>
      </w:r>
      <w:r w:rsidRPr="00CA149B">
        <w:rPr>
          <w:rFonts w:ascii="Times New Roman" w:hAnsi="Times New Roman"/>
          <w:color w:val="000000" w:themeColor="text1"/>
          <w:sz w:val="28"/>
          <w:szCs w:val="28"/>
        </w:rPr>
        <w:t>ТВЕРЖДЕН</w:t>
      </w:r>
    </w:p>
    <w:p w:rsidR="00982504" w:rsidRPr="00CA149B" w:rsidRDefault="00982504" w:rsidP="00982504">
      <w:pPr>
        <w:spacing w:after="0" w:line="240" w:lineRule="auto"/>
        <w:ind w:firstLine="5387"/>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Постановлением </w:t>
      </w:r>
      <w:r w:rsidRPr="00CA149B">
        <w:rPr>
          <w:rFonts w:ascii="Times New Roman" w:hAnsi="Times New Roman"/>
          <w:color w:val="000000" w:themeColor="text1"/>
          <w:sz w:val="28"/>
          <w:szCs w:val="28"/>
        </w:rPr>
        <w:t>администрации</w:t>
      </w:r>
    </w:p>
    <w:p w:rsidR="00982504" w:rsidRPr="00CA149B" w:rsidRDefault="000E2AC9" w:rsidP="00982504">
      <w:pPr>
        <w:spacing w:after="0" w:line="240" w:lineRule="auto"/>
        <w:ind w:firstLine="5387"/>
        <w:jc w:val="right"/>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Нагорского</w:t>
      </w:r>
      <w:proofErr w:type="spellEnd"/>
      <w:r>
        <w:rPr>
          <w:rFonts w:ascii="Times New Roman" w:hAnsi="Times New Roman"/>
          <w:color w:val="000000" w:themeColor="text1"/>
          <w:sz w:val="28"/>
          <w:szCs w:val="28"/>
        </w:rPr>
        <w:t xml:space="preserve"> городского</w:t>
      </w:r>
      <w:r w:rsidR="00982504" w:rsidRPr="00CA149B">
        <w:rPr>
          <w:rFonts w:ascii="Times New Roman" w:hAnsi="Times New Roman"/>
          <w:color w:val="000000" w:themeColor="text1"/>
          <w:sz w:val="28"/>
          <w:szCs w:val="28"/>
        </w:rPr>
        <w:t xml:space="preserve"> поселения</w:t>
      </w:r>
    </w:p>
    <w:p w:rsidR="00982504" w:rsidRPr="00CA149B" w:rsidRDefault="00982504" w:rsidP="00982504">
      <w:pPr>
        <w:pStyle w:val="ConsPlusNormal"/>
        <w:ind w:firstLine="5954"/>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885F76">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.0</w:t>
      </w:r>
      <w:r w:rsidR="00885F76">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.2020 № </w:t>
      </w:r>
      <w:r w:rsidR="00885F76">
        <w:rPr>
          <w:rFonts w:ascii="Times New Roman" w:hAnsi="Times New Roman" w:cs="Times New Roman"/>
          <w:color w:val="000000" w:themeColor="text1"/>
          <w:sz w:val="28"/>
          <w:szCs w:val="28"/>
        </w:rPr>
        <w:t>134</w:t>
      </w:r>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bookmarkStart w:id="0" w:name="Par45"/>
      <w:bookmarkEnd w:id="0"/>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Административный регламент</w:t>
      </w:r>
    </w:p>
    <w:p w:rsidR="00982504" w:rsidRPr="00CA149B" w:rsidRDefault="00982504" w:rsidP="00982504">
      <w:pPr>
        <w:pStyle w:val="ConsPlusTitle"/>
        <w:ind w:firstLine="720"/>
        <w:jc w:val="center"/>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w:t>
      </w:r>
      <w:r>
        <w:rPr>
          <w:rFonts w:ascii="Times New Roman" w:hAnsi="Times New Roman" w:cs="Times New Roman"/>
          <w:color w:val="000000" w:themeColor="text1"/>
          <w:sz w:val="28"/>
          <w:szCs w:val="28"/>
        </w:rPr>
        <w:t xml:space="preserve">вления муниципальной услуги «Согласование </w:t>
      </w:r>
      <w:r w:rsidRPr="00CA149B">
        <w:rPr>
          <w:rFonts w:ascii="Times New Roman" w:hAnsi="Times New Roman" w:cs="Times New Roman"/>
          <w:color w:val="000000" w:themeColor="text1"/>
          <w:sz w:val="28"/>
          <w:szCs w:val="28"/>
        </w:rPr>
        <w:t>создания мест</w:t>
      </w:r>
      <w:r w:rsidR="007F647E">
        <w:rPr>
          <w:rFonts w:ascii="Times New Roman" w:hAnsi="Times New Roman" w:cs="Times New Roman"/>
          <w:color w:val="000000" w:themeColor="text1"/>
          <w:sz w:val="28"/>
          <w:szCs w:val="28"/>
        </w:rPr>
        <w:t>а</w:t>
      </w:r>
      <w:r w:rsidRPr="00CA149B">
        <w:rPr>
          <w:rFonts w:ascii="Times New Roman" w:hAnsi="Times New Roman" w:cs="Times New Roman"/>
          <w:color w:val="000000" w:themeColor="text1"/>
          <w:sz w:val="28"/>
          <w:szCs w:val="28"/>
        </w:rPr>
        <w:t xml:space="preserve"> (площадк</w:t>
      </w:r>
      <w:r w:rsidR="007F647E">
        <w:rPr>
          <w:rFonts w:ascii="Times New Roman" w:hAnsi="Times New Roman" w:cs="Times New Roman"/>
          <w:color w:val="000000" w:themeColor="text1"/>
          <w:sz w:val="28"/>
          <w:szCs w:val="28"/>
        </w:rPr>
        <w:t>и</w:t>
      </w:r>
      <w:r w:rsidRPr="00CA149B">
        <w:rPr>
          <w:rFonts w:ascii="Times New Roman" w:hAnsi="Times New Roman" w:cs="Times New Roman"/>
          <w:color w:val="000000" w:themeColor="text1"/>
          <w:sz w:val="28"/>
          <w:szCs w:val="28"/>
        </w:rPr>
        <w:t>) накопления твердых</w:t>
      </w:r>
      <w:r>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коммунальных отходов, находящихся на территории</w:t>
      </w:r>
      <w:r>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w:t>
      </w: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 Общие положения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1.1. Административный регламент предоставления мун</w:t>
      </w:r>
      <w:r>
        <w:rPr>
          <w:rFonts w:ascii="Times New Roman" w:hAnsi="Times New Roman" w:cs="Times New Roman"/>
          <w:color w:val="000000" w:themeColor="text1"/>
          <w:sz w:val="28"/>
          <w:szCs w:val="28"/>
        </w:rPr>
        <w:t>иципальной услуги «Согласование</w:t>
      </w:r>
      <w:r w:rsidRPr="00CA149B">
        <w:rPr>
          <w:rFonts w:ascii="Times New Roman" w:hAnsi="Times New Roman" w:cs="Times New Roman"/>
          <w:color w:val="000000" w:themeColor="text1"/>
          <w:sz w:val="28"/>
          <w:szCs w:val="28"/>
        </w:rPr>
        <w:t xml:space="preserve"> создания мест</w:t>
      </w:r>
      <w:r w:rsidR="007F647E">
        <w:rPr>
          <w:rFonts w:ascii="Times New Roman" w:hAnsi="Times New Roman" w:cs="Times New Roman"/>
          <w:color w:val="000000" w:themeColor="text1"/>
          <w:sz w:val="28"/>
          <w:szCs w:val="28"/>
        </w:rPr>
        <w:t>а</w:t>
      </w:r>
      <w:r w:rsidRPr="00CA149B">
        <w:rPr>
          <w:rFonts w:ascii="Times New Roman" w:hAnsi="Times New Roman" w:cs="Times New Roman"/>
          <w:color w:val="000000" w:themeColor="text1"/>
          <w:sz w:val="28"/>
          <w:szCs w:val="28"/>
        </w:rPr>
        <w:t xml:space="preserve"> (площадк</w:t>
      </w:r>
      <w:r w:rsidR="007F647E">
        <w:rPr>
          <w:rFonts w:ascii="Times New Roman" w:hAnsi="Times New Roman" w:cs="Times New Roman"/>
          <w:color w:val="000000" w:themeColor="text1"/>
          <w:sz w:val="28"/>
          <w:szCs w:val="28"/>
        </w:rPr>
        <w:t>и</w:t>
      </w:r>
      <w:r w:rsidRPr="00CA149B">
        <w:rPr>
          <w:rFonts w:ascii="Times New Roman" w:hAnsi="Times New Roman" w:cs="Times New Roman"/>
          <w:color w:val="000000" w:themeColor="text1"/>
          <w:sz w:val="28"/>
          <w:szCs w:val="28"/>
        </w:rPr>
        <w:t>) накопления твердых коммунальных отходов, находящихся на территории муниципального образова</w:t>
      </w:r>
      <w:r>
        <w:rPr>
          <w:rFonts w:ascii="Times New Roman" w:hAnsi="Times New Roman" w:cs="Times New Roman"/>
          <w:color w:val="000000" w:themeColor="text1"/>
          <w:sz w:val="28"/>
          <w:szCs w:val="28"/>
        </w:rPr>
        <w:t>ния»</w:t>
      </w:r>
      <w:r w:rsidRPr="00CA149B">
        <w:rPr>
          <w:rFonts w:ascii="Times New Roman" w:hAnsi="Times New Roman" w:cs="Times New Roman"/>
          <w:color w:val="000000" w:themeColor="text1"/>
          <w:sz w:val="28"/>
          <w:szCs w:val="28"/>
        </w:rPr>
        <w:t xml:space="preserve"> (далее - муниципальная услуга), устанавливает порядок и стандарт предоставления муниципальной услуги (далее - административный регламент).</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 xml:space="preserve">1.2. Круг заявителей </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CA149B">
          <w:rPr>
            <w:rFonts w:ascii="Times New Roman" w:hAnsi="Times New Roman" w:cs="Times New Roman"/>
            <w:color w:val="000000" w:themeColor="text1"/>
            <w:sz w:val="28"/>
            <w:szCs w:val="28"/>
          </w:rPr>
          <w:t>частях 2</w:t>
        </w:r>
      </w:hyperlink>
      <w:r w:rsidRPr="00CA149B">
        <w:rPr>
          <w:rFonts w:ascii="Times New Roman" w:hAnsi="Times New Roman" w:cs="Times New Roman"/>
          <w:color w:val="000000" w:themeColor="text1"/>
          <w:sz w:val="28"/>
          <w:szCs w:val="28"/>
        </w:rPr>
        <w:t xml:space="preserve"> и </w:t>
      </w:r>
      <w:hyperlink r:id="rId8" w:history="1">
        <w:r w:rsidRPr="00CA149B">
          <w:rPr>
            <w:rFonts w:ascii="Times New Roman" w:hAnsi="Times New Roman" w:cs="Times New Roman"/>
            <w:color w:val="000000" w:themeColor="text1"/>
            <w:sz w:val="28"/>
            <w:szCs w:val="28"/>
          </w:rPr>
          <w:t>3 статьи 1</w:t>
        </w:r>
      </w:hyperlink>
      <w:r w:rsidRPr="00CA149B">
        <w:rPr>
          <w:rFonts w:ascii="Times New Roman" w:hAnsi="Times New Roman" w:cs="Times New Roman"/>
          <w:color w:val="000000" w:themeColor="text1"/>
          <w:sz w:val="28"/>
          <w:szCs w:val="28"/>
        </w:rPr>
        <w:t xml:space="preserve"> Закона № 210-ФЗ, или в многофункциональный центр предоставления государственных и муниципальных</w:t>
      </w:r>
      <w:proofErr w:type="gramEnd"/>
      <w:r w:rsidRPr="00CA149B">
        <w:rPr>
          <w:rFonts w:ascii="Times New Roman" w:hAnsi="Times New Roman" w:cs="Times New Roman"/>
          <w:color w:val="000000" w:themeColor="text1"/>
          <w:sz w:val="28"/>
          <w:szCs w:val="28"/>
        </w:rPr>
        <w:t xml:space="preserve"> услуг с запросом о предоставлении муниципальной услуги, в том числе в порядке, установленном </w:t>
      </w:r>
      <w:hyperlink r:id="rId9" w:history="1">
        <w:r w:rsidRPr="00CA149B">
          <w:rPr>
            <w:rFonts w:ascii="Times New Roman" w:hAnsi="Times New Roman" w:cs="Times New Roman"/>
            <w:color w:val="000000" w:themeColor="text1"/>
            <w:sz w:val="28"/>
            <w:szCs w:val="28"/>
          </w:rPr>
          <w:t>статьей 15.1</w:t>
        </w:r>
      </w:hyperlink>
      <w:r w:rsidRPr="00CA149B">
        <w:rPr>
          <w:rFonts w:ascii="Times New Roman" w:hAnsi="Times New Roman" w:cs="Times New Roman"/>
          <w:color w:val="000000" w:themeColor="text1"/>
          <w:sz w:val="28"/>
          <w:szCs w:val="28"/>
        </w:rPr>
        <w:t xml:space="preserve"> Закона № 210-ФЗ</w:t>
      </w:r>
      <w:r w:rsidRPr="00CA149B">
        <w:rPr>
          <w:rFonts w:ascii="Times New Roman" w:hAnsi="Times New Roman" w:cs="Times New Roman"/>
          <w:iCs/>
          <w:color w:val="000000" w:themeColor="text1"/>
          <w:sz w:val="28"/>
          <w:szCs w:val="28"/>
        </w:rPr>
        <w:t>,</w:t>
      </w:r>
      <w:r w:rsidRPr="00CA149B">
        <w:rPr>
          <w:rFonts w:ascii="Times New Roman" w:hAnsi="Times New Roman" w:cs="Times New Roman"/>
          <w:color w:val="000000" w:themeColor="text1"/>
          <w:sz w:val="28"/>
          <w:szCs w:val="28"/>
        </w:rPr>
        <w:t xml:space="preserve"> выраженным в устной, письменной или электронной форме.</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1.3. Требования к порядку информирования о предоставлении муниципальной услуги.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bookmarkStart w:id="1" w:name="P49"/>
      <w:bookmarkEnd w:id="1"/>
      <w:r w:rsidRPr="00CA149B">
        <w:rPr>
          <w:rFonts w:ascii="Times New Roman" w:hAnsi="Times New Roman"/>
          <w:color w:val="000000" w:themeColor="text1"/>
          <w:sz w:val="28"/>
          <w:szCs w:val="28"/>
        </w:rPr>
        <w:t xml:space="preserve">1.3.1. Порядок получения информации по вопросам предоставления муниципальной услуги. </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Информацию по вопросам предоставления муниципальной услуги и</w:t>
      </w:r>
      <w:r w:rsidRPr="00CA149B">
        <w:rPr>
          <w:rFonts w:ascii="Times New Roman" w:hAnsi="Times New Roman"/>
          <w:color w:val="000000" w:themeColor="text1"/>
          <w:sz w:val="28"/>
          <w:szCs w:val="28"/>
          <w:lang w:val="en-US"/>
        </w:rPr>
        <w:t> </w:t>
      </w:r>
      <w:r w:rsidRPr="00CA149B">
        <w:rPr>
          <w:rFonts w:ascii="Times New Roman" w:hAnsi="Times New Roman"/>
          <w:color w:val="000000" w:themeColor="text1"/>
          <w:sz w:val="28"/>
          <w:szCs w:val="28"/>
        </w:rPr>
        <w:t>услуг, которые являются необходимыми и обязательными для</w:t>
      </w:r>
      <w:r w:rsidRPr="00CA149B">
        <w:rPr>
          <w:rFonts w:ascii="Times New Roman" w:hAnsi="Times New Roman"/>
          <w:color w:val="000000" w:themeColor="text1"/>
          <w:sz w:val="28"/>
          <w:szCs w:val="28"/>
          <w:lang w:val="en-US"/>
        </w:rPr>
        <w:t> </w:t>
      </w:r>
      <w:r w:rsidRPr="00CA149B">
        <w:rPr>
          <w:rFonts w:ascii="Times New Roman" w:hAnsi="Times New Roman"/>
          <w:color w:val="000000" w:themeColor="text1"/>
          <w:sz w:val="28"/>
          <w:szCs w:val="28"/>
        </w:rPr>
        <w:t>предоставления муниципальной услуги, сведений о ходе предоставления указанных услуг можно получить:</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 xml:space="preserve">на официальном сайте </w:t>
      </w:r>
      <w:r w:rsidRPr="00CA149B">
        <w:rPr>
          <w:rFonts w:ascii="Times New Roman" w:eastAsia="Times New Roman" w:hAnsi="Times New Roman"/>
          <w:sz w:val="28"/>
          <w:szCs w:val="28"/>
        </w:rPr>
        <w:t>органа, предоставляющего муниципальную услугу в информационно-телекоммуникационной сети «Интернет» (далее – сеть «Интернет»)</w:t>
      </w:r>
      <w:r w:rsidR="007C45AB">
        <w:t xml:space="preserve"> </w:t>
      </w:r>
      <w:hyperlink r:id="rId10" w:history="1">
        <w:r w:rsidR="007C45AB" w:rsidRPr="007C45AB">
          <w:rPr>
            <w:rStyle w:val="a4"/>
            <w:rFonts w:ascii="Times New Roman" w:hAnsi="Times New Roman"/>
            <w:sz w:val="28"/>
            <w:szCs w:val="28"/>
          </w:rPr>
          <w:t>https://nagorskcity.ru/</w:t>
        </w:r>
      </w:hyperlink>
      <w:r w:rsidRPr="00CA149B">
        <w:rPr>
          <w:rFonts w:ascii="Times New Roman" w:eastAsia="Times New Roman" w:hAnsi="Times New Roman"/>
          <w:sz w:val="28"/>
          <w:szCs w:val="28"/>
          <w:lang w:eastAsia="en-US"/>
        </w:rPr>
        <w:t xml:space="preserve">; </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(далее – </w:t>
      </w:r>
      <w:r w:rsidRPr="00CA149B">
        <w:rPr>
          <w:rFonts w:ascii="Times New Roman" w:eastAsia="Times New Roman" w:hAnsi="Times New Roman"/>
          <w:sz w:val="28"/>
          <w:szCs w:val="28"/>
          <w:lang w:eastAsia="en-US"/>
        </w:rPr>
        <w:lastRenderedPageBreak/>
        <w:t xml:space="preserve">Единый портал государственных и муниципальных услуг (функций)) </w:t>
      </w:r>
      <w:hyperlink r:id="rId11" w:history="1">
        <w:r w:rsidRPr="00CA149B">
          <w:rPr>
            <w:rFonts w:ascii="Times New Roman" w:eastAsia="Times New Roman" w:hAnsi="Times New Roman"/>
            <w:color w:val="0563C1"/>
            <w:sz w:val="28"/>
            <w:szCs w:val="28"/>
            <w:u w:val="single"/>
            <w:lang w:eastAsia="en-US"/>
          </w:rPr>
          <w:t>https://www.gosuslugi.ru/</w:t>
        </w:r>
      </w:hyperlink>
      <w:r w:rsidRPr="00CA149B">
        <w:rPr>
          <w:rFonts w:ascii="Times New Roman" w:eastAsia="Times New Roman" w:hAnsi="Times New Roman"/>
          <w:sz w:val="28"/>
          <w:szCs w:val="28"/>
          <w:lang w:eastAsia="en-US"/>
        </w:rPr>
        <w:t>;</w:t>
      </w:r>
    </w:p>
    <w:p w:rsidR="00982504" w:rsidRPr="00CA149B" w:rsidRDefault="00982504" w:rsidP="00982504">
      <w:pPr>
        <w:spacing w:after="0" w:line="240" w:lineRule="auto"/>
        <w:ind w:firstLine="709"/>
        <w:jc w:val="both"/>
        <w:rPr>
          <w:rFonts w:ascii="Times New Roman" w:eastAsia="Times New Roman" w:hAnsi="Times New Roman"/>
          <w:sz w:val="28"/>
          <w:szCs w:val="28"/>
          <w:lang w:eastAsia="en-US"/>
        </w:rPr>
      </w:pPr>
      <w:r w:rsidRPr="00CA149B">
        <w:rPr>
          <w:rFonts w:ascii="Times New Roman" w:eastAsia="Times New Roman" w:hAnsi="Times New Roman"/>
          <w:sz w:val="28"/>
          <w:szCs w:val="28"/>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hyperlink r:id="rId12" w:history="1">
        <w:r w:rsidRPr="00CA149B">
          <w:rPr>
            <w:rFonts w:ascii="Times New Roman" w:eastAsia="Times New Roman" w:hAnsi="Times New Roman"/>
            <w:color w:val="0563C1"/>
            <w:sz w:val="28"/>
            <w:szCs w:val="28"/>
            <w:u w:val="single"/>
            <w:lang w:eastAsia="en-US"/>
          </w:rPr>
          <w:t>https://www.gosuslugi.ru/</w:t>
        </w:r>
      </w:hyperlink>
      <w:r w:rsidRPr="00CA149B">
        <w:rPr>
          <w:rFonts w:ascii="Times New Roman" w:eastAsia="Times New Roman" w:hAnsi="Times New Roman"/>
          <w:sz w:val="28"/>
          <w:szCs w:val="28"/>
          <w:lang w:eastAsia="en-US"/>
        </w:rPr>
        <w:t xml:space="preserve">; </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информационных стендах в местах предоставления муниципальной услуги;</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 xml:space="preserve">при личном обращении заявителя в администрацию </w:t>
      </w:r>
      <w:proofErr w:type="spellStart"/>
      <w:r w:rsidR="007C45AB">
        <w:rPr>
          <w:color w:val="000000" w:themeColor="text1"/>
          <w:sz w:val="28"/>
          <w:szCs w:val="28"/>
        </w:rPr>
        <w:t>Нагорского</w:t>
      </w:r>
      <w:proofErr w:type="spellEnd"/>
      <w:r w:rsidR="007C45AB">
        <w:rPr>
          <w:color w:val="000000" w:themeColor="text1"/>
          <w:sz w:val="28"/>
          <w:szCs w:val="28"/>
        </w:rPr>
        <w:t xml:space="preserve"> городского</w:t>
      </w:r>
      <w:r w:rsidRPr="00CA149B">
        <w:rPr>
          <w:color w:val="000000" w:themeColor="text1"/>
          <w:sz w:val="28"/>
          <w:szCs w:val="28"/>
        </w:rPr>
        <w:t xml:space="preserve"> поселения или многофункциональный центр;</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punct"/>
        <w:numPr>
          <w:ilvl w:val="0"/>
          <w:numId w:val="0"/>
        </w:numPr>
        <w:spacing w:line="240" w:lineRule="auto"/>
        <w:ind w:firstLine="709"/>
        <w:rPr>
          <w:color w:val="000000" w:themeColor="text1"/>
          <w:sz w:val="28"/>
          <w:szCs w:val="28"/>
        </w:rPr>
      </w:pPr>
      <w:r w:rsidRPr="00CA149B">
        <w:rPr>
          <w:color w:val="000000" w:themeColor="text1"/>
          <w:sz w:val="28"/>
          <w:szCs w:val="28"/>
        </w:rPr>
        <w:t>по телефону.</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1.3.5. Информация о порядке предоставления муниципальной услуги предоставляется бесплатно.</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1.3.6. Порядок, форма, место размещения и способы получения справочной информации.</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 xml:space="preserve">Информацию о месте нахождения, графике работы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организаций, участвующих в предоставлении муниципальной услуги, адреса </w:t>
      </w:r>
      <w:r w:rsidRPr="00CA149B">
        <w:rPr>
          <w:rFonts w:ascii="Times New Roman" w:hAnsi="Times New Roman"/>
          <w:color w:val="000000" w:themeColor="text1"/>
          <w:sz w:val="28"/>
          <w:szCs w:val="28"/>
        </w:rPr>
        <w:lastRenderedPageBreak/>
        <w:t xml:space="preserve">официального сайта, а также электронной почты и (или) формы обратной связи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proofErr w:type="gramEnd"/>
      <w:r w:rsidR="007C45AB" w:rsidRPr="00CA149B">
        <w:rPr>
          <w:rFonts w:ascii="Times New Roman" w:hAnsi="Times New Roman"/>
          <w:color w:val="000000" w:themeColor="text1"/>
          <w:sz w:val="28"/>
          <w:szCs w:val="28"/>
        </w:rPr>
        <w:t xml:space="preserve"> </w:t>
      </w:r>
      <w:r w:rsidRPr="00CA149B">
        <w:rPr>
          <w:rFonts w:ascii="Times New Roman" w:hAnsi="Times New Roman"/>
          <w:color w:val="000000" w:themeColor="text1"/>
          <w:sz w:val="28"/>
          <w:szCs w:val="28"/>
        </w:rPr>
        <w:t>поселения, в сети «Интернет», можно получить:</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информационном стенде, находящемся в здании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007C45AB" w:rsidRPr="00CA149B">
        <w:rPr>
          <w:rFonts w:ascii="Times New Roman" w:hAnsi="Times New Roman"/>
          <w:color w:val="000000" w:themeColor="text1"/>
          <w:sz w:val="28"/>
          <w:szCs w:val="28"/>
        </w:rPr>
        <w:t xml:space="preserve"> </w:t>
      </w:r>
      <w:r w:rsidRPr="00CA149B">
        <w:rPr>
          <w:rFonts w:ascii="Times New Roman" w:hAnsi="Times New Roman"/>
          <w:bCs/>
          <w:color w:val="000000" w:themeColor="text1"/>
          <w:sz w:val="28"/>
          <w:szCs w:val="28"/>
        </w:rPr>
        <w:t>поселения;</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официальном сайте администрации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bCs/>
          <w:color w:val="000000" w:themeColor="text1"/>
          <w:sz w:val="28"/>
          <w:szCs w:val="28"/>
        </w:rPr>
        <w:t xml:space="preserve"> поселения;</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Едином портале </w:t>
      </w:r>
      <w:r w:rsidRPr="00CA149B">
        <w:rPr>
          <w:rFonts w:ascii="Times New Roman" w:hAnsi="Times New Roman"/>
          <w:color w:val="000000" w:themeColor="text1"/>
          <w:sz w:val="28"/>
          <w:szCs w:val="28"/>
        </w:rPr>
        <w:t>государственных и муниципальных услуг (функций)</w:t>
      </w:r>
      <w:r w:rsidRPr="00CA149B">
        <w:rPr>
          <w:rFonts w:ascii="Times New Roman" w:hAnsi="Times New Roman"/>
          <w:bCs/>
          <w:color w:val="000000" w:themeColor="text1"/>
          <w:sz w:val="28"/>
          <w:szCs w:val="28"/>
        </w:rPr>
        <w:t>;</w:t>
      </w:r>
    </w:p>
    <w:p w:rsidR="00982504" w:rsidRPr="00CA149B" w:rsidRDefault="00982504" w:rsidP="00982504">
      <w:pPr>
        <w:tabs>
          <w:tab w:val="left" w:pos="9072"/>
        </w:tabs>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на </w:t>
      </w:r>
      <w:r w:rsidRPr="00CA149B">
        <w:rPr>
          <w:rFonts w:ascii="Times New Roman" w:hAnsi="Times New Roman"/>
          <w:color w:val="000000" w:themeColor="text1"/>
          <w:sz w:val="28"/>
          <w:szCs w:val="28"/>
        </w:rPr>
        <w:t>Портале Кировской области</w:t>
      </w:r>
      <w:r w:rsidRPr="00CA149B">
        <w:rPr>
          <w:rFonts w:ascii="Times New Roman" w:hAnsi="Times New Roman"/>
          <w:bCs/>
          <w:color w:val="000000" w:themeColor="text1"/>
          <w:sz w:val="28"/>
          <w:szCs w:val="28"/>
        </w:rPr>
        <w:t>;</w:t>
      </w:r>
    </w:p>
    <w:p w:rsidR="00982504" w:rsidRPr="00CA149B" w:rsidRDefault="00982504" w:rsidP="00982504">
      <w:pPr>
        <w:tabs>
          <w:tab w:val="left" w:pos="9072"/>
        </w:tabs>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Cs/>
          <w:color w:val="000000" w:themeColor="text1"/>
          <w:sz w:val="28"/>
          <w:szCs w:val="28"/>
        </w:rPr>
        <w:t>по телефону.</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1.3.7. Информация о муниципальной услуге внесена в Перечень муниципальных услуг муниципального образования </w:t>
      </w:r>
      <w:proofErr w:type="spellStart"/>
      <w:r w:rsidR="007C45AB">
        <w:rPr>
          <w:rFonts w:ascii="Times New Roman" w:hAnsi="Times New Roman"/>
          <w:color w:val="000000" w:themeColor="text1"/>
          <w:sz w:val="28"/>
          <w:szCs w:val="28"/>
        </w:rPr>
        <w:t>Нагорское</w:t>
      </w:r>
      <w:proofErr w:type="spellEnd"/>
      <w:r w:rsidR="007C45AB">
        <w:rPr>
          <w:rFonts w:ascii="Times New Roman" w:hAnsi="Times New Roman"/>
          <w:color w:val="000000" w:themeColor="text1"/>
          <w:sz w:val="28"/>
          <w:szCs w:val="28"/>
        </w:rPr>
        <w:t xml:space="preserve">  городское</w:t>
      </w:r>
      <w:r w:rsidR="007C45AB" w:rsidRPr="00CA149B">
        <w:rPr>
          <w:rFonts w:ascii="Times New Roman" w:hAnsi="Times New Roman"/>
          <w:color w:val="000000" w:themeColor="text1"/>
          <w:sz w:val="28"/>
          <w:szCs w:val="28"/>
        </w:rPr>
        <w:t xml:space="preserve"> </w:t>
      </w:r>
      <w:r w:rsidRPr="00CA149B">
        <w:rPr>
          <w:rFonts w:ascii="Times New Roman" w:hAnsi="Times New Roman" w:cs="Times New Roman"/>
          <w:color w:val="000000" w:themeColor="text1"/>
          <w:sz w:val="28"/>
          <w:szCs w:val="28"/>
        </w:rPr>
        <w:t xml:space="preserve">поселение </w:t>
      </w:r>
      <w:proofErr w:type="spellStart"/>
      <w:r w:rsidR="007C45AB">
        <w:rPr>
          <w:rFonts w:ascii="Times New Roman" w:hAnsi="Times New Roman" w:cs="Times New Roman"/>
          <w:color w:val="000000" w:themeColor="text1"/>
          <w:sz w:val="28"/>
          <w:szCs w:val="28"/>
        </w:rPr>
        <w:t>Нагорского</w:t>
      </w:r>
      <w:proofErr w:type="spellEnd"/>
      <w:r w:rsidR="007C45A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района Кировской области</w:t>
      </w:r>
      <w:r>
        <w:rPr>
          <w:rFonts w:ascii="Times New Roman" w:hAnsi="Times New Roman" w:cs="Times New Roman"/>
          <w:color w:val="000000" w:themeColor="text1"/>
          <w:sz w:val="28"/>
          <w:szCs w:val="28"/>
        </w:rPr>
        <w:t>.</w:t>
      </w:r>
    </w:p>
    <w:p w:rsidR="00982504" w:rsidRPr="00CA149B" w:rsidRDefault="00982504" w:rsidP="00982504">
      <w:pPr>
        <w:pStyle w:val="ConsPlusTitle"/>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 Стандарт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 Наименование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«Согласование создания мест</w:t>
      </w:r>
      <w:r w:rsidR="007F647E">
        <w:rPr>
          <w:rFonts w:ascii="Times New Roman" w:hAnsi="Times New Roman" w:cs="Times New Roman"/>
          <w:color w:val="000000" w:themeColor="text1"/>
          <w:sz w:val="28"/>
          <w:szCs w:val="28"/>
        </w:rPr>
        <w:t>а</w:t>
      </w:r>
      <w:r w:rsidRPr="00CA149B">
        <w:rPr>
          <w:rFonts w:ascii="Times New Roman" w:hAnsi="Times New Roman" w:cs="Times New Roman"/>
          <w:color w:val="000000" w:themeColor="text1"/>
          <w:sz w:val="28"/>
          <w:szCs w:val="28"/>
        </w:rPr>
        <w:t xml:space="preserve"> (площадк</w:t>
      </w:r>
      <w:r w:rsidR="007F647E">
        <w:rPr>
          <w:rFonts w:ascii="Times New Roman" w:hAnsi="Times New Roman" w:cs="Times New Roman"/>
          <w:color w:val="000000" w:themeColor="text1"/>
          <w:sz w:val="28"/>
          <w:szCs w:val="28"/>
        </w:rPr>
        <w:t>и</w:t>
      </w:r>
      <w:r w:rsidRPr="00CA149B">
        <w:rPr>
          <w:rFonts w:ascii="Times New Roman" w:hAnsi="Times New Roman" w:cs="Times New Roman"/>
          <w:color w:val="000000" w:themeColor="text1"/>
          <w:sz w:val="28"/>
          <w:szCs w:val="28"/>
        </w:rPr>
        <w:t>) накопления твердых коммунальных отходов, находящихся на территории муниципального образования</w:t>
      </w:r>
      <w:bookmarkStart w:id="2" w:name="_GoBack"/>
      <w:bookmarkEnd w:id="2"/>
      <w:r>
        <w:rPr>
          <w:rFonts w:ascii="Times New Roman" w:hAnsi="Times New Roman" w:cs="Times New Roman"/>
          <w:color w:val="000000" w:themeColor="text1"/>
          <w:sz w:val="28"/>
          <w:szCs w:val="28"/>
        </w:rPr>
        <w:t>»</w:t>
      </w:r>
      <w:r w:rsidRPr="00CA149B">
        <w:rPr>
          <w:rFonts w:ascii="Times New Roman" w:hAnsi="Times New Roman" w:cs="Times New Roman"/>
          <w:color w:val="000000" w:themeColor="text1"/>
          <w:sz w:val="28"/>
          <w:szCs w:val="28"/>
        </w:rPr>
        <w:t>.</w:t>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2.2. Наименование органа местного самоуправления, предоставляющего муниципальную услугу</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Муниципальная услуга предоставляется администрацией муниципального образования </w:t>
      </w:r>
      <w:proofErr w:type="spellStart"/>
      <w:r w:rsidR="00263D32">
        <w:rPr>
          <w:rFonts w:ascii="Times New Roman" w:hAnsi="Times New Roman" w:cs="Times New Roman"/>
          <w:color w:val="000000" w:themeColor="text1"/>
          <w:sz w:val="28"/>
          <w:szCs w:val="28"/>
        </w:rPr>
        <w:t>Нагорское</w:t>
      </w:r>
      <w:proofErr w:type="spellEnd"/>
      <w:r w:rsidR="00263D32">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263D32">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(далее - администрация). </w:t>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r w:rsidRPr="00CA149B">
        <w:rPr>
          <w:rFonts w:ascii="Times New Roman" w:hAnsi="Times New Roman" w:cs="Times New Roman"/>
          <w:color w:val="000000" w:themeColor="text1"/>
          <w:sz w:val="28"/>
          <w:szCs w:val="28"/>
        </w:rPr>
        <w:softHyphen/>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2.3. Результат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предоставления муниципальной услуги является: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sz w:val="28"/>
          <w:szCs w:val="28"/>
        </w:rPr>
        <w:t>Нагорское</w:t>
      </w:r>
      <w:proofErr w:type="spellEnd"/>
      <w:r w:rsidR="007C45AB">
        <w:rPr>
          <w:rFonts w:ascii="Times New Roman" w:hAnsi="Times New Roman" w:cs="Times New Roman"/>
          <w:color w:val="000000"/>
          <w:sz w:val="28"/>
          <w:szCs w:val="28"/>
        </w:rPr>
        <w:t xml:space="preserve"> городское</w:t>
      </w:r>
      <w:r w:rsidRPr="00CA149B">
        <w:rPr>
          <w:rFonts w:ascii="Times New Roman" w:hAnsi="Times New Roman" w:cs="Times New Roman"/>
          <w:color w:val="000000"/>
          <w:sz w:val="28"/>
          <w:szCs w:val="28"/>
        </w:rPr>
        <w:t xml:space="preserve"> поселение </w:t>
      </w:r>
      <w:proofErr w:type="spellStart"/>
      <w:r w:rsidR="007C45AB">
        <w:rPr>
          <w:rFonts w:ascii="Times New Roman" w:hAnsi="Times New Roman" w:cs="Times New Roman"/>
          <w:color w:val="000000"/>
          <w:sz w:val="28"/>
          <w:szCs w:val="28"/>
        </w:rPr>
        <w:t>Нагорского</w:t>
      </w:r>
      <w:proofErr w:type="spellEnd"/>
      <w:r w:rsidRPr="00CA149B">
        <w:rPr>
          <w:rFonts w:ascii="Times New Roman" w:hAnsi="Times New Roman" w:cs="Times New Roman"/>
          <w:color w:val="000000"/>
          <w:sz w:val="28"/>
          <w:szCs w:val="28"/>
        </w:rPr>
        <w:t xml:space="preserve"> района Кировской области</w:t>
      </w:r>
      <w:r w:rsidRPr="00CA149B">
        <w:rPr>
          <w:rFonts w:ascii="Times New Roman" w:hAnsi="Times New Roman" w:cs="Times New Roman"/>
          <w:color w:val="000000" w:themeColor="text1"/>
          <w:sz w:val="28"/>
          <w:szCs w:val="28"/>
        </w:rPr>
        <w:t>.</w:t>
      </w:r>
    </w:p>
    <w:p w:rsidR="00982504" w:rsidRPr="00CA149B" w:rsidRDefault="00982504" w:rsidP="00982504">
      <w:pPr>
        <w:pStyle w:val="ConsPlusNormal"/>
        <w:ind w:firstLine="720"/>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2.4. Срок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2.4.1. Решение о согласовании создания места (площадки) накопления твердых коммунальных отходов или об отказе в согласовании создания места (площадки) накопления твердых коммунальных отходов должно быть принято не позднее чем через 10 календарных дней со дня поступления заявления.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2.4.2. 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дней со дня поступления запроса.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дней.</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2.5. Нормативные правовые акты, регулирующие предоставление муниципальной услуги.</w:t>
      </w:r>
    </w:p>
    <w:p w:rsidR="00982504" w:rsidRPr="00CA149B" w:rsidRDefault="00982504" w:rsidP="00982504">
      <w:pPr>
        <w:widowControl w:val="0"/>
        <w:autoSpaceDE w:val="0"/>
        <w:autoSpaceDN w:val="0"/>
        <w:spacing w:after="0" w:line="240" w:lineRule="auto"/>
        <w:ind w:firstLine="709"/>
        <w:jc w:val="both"/>
        <w:rPr>
          <w:rFonts w:ascii="Times New Roman" w:hAnsi="Times New Roman"/>
          <w:sz w:val="28"/>
          <w:szCs w:val="28"/>
        </w:rPr>
      </w:pPr>
      <w:r w:rsidRPr="00CA149B">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sidRPr="00CA149B">
        <w:rPr>
          <w:rFonts w:ascii="Times New Roman" w:hAnsi="Times New Roman"/>
          <w:sz w:val="28"/>
          <w:szCs w:val="28"/>
        </w:rPr>
        <w:br/>
        <w:t xml:space="preserve">и источников официального опубликования), подлежит обязательному размещению на сайте администрации </w:t>
      </w:r>
      <w:hyperlink r:id="rId13" w:history="1">
        <w:r w:rsidR="007C45AB" w:rsidRPr="007C45AB">
          <w:rPr>
            <w:rStyle w:val="a4"/>
            <w:rFonts w:ascii="Times New Roman" w:hAnsi="Times New Roman"/>
            <w:sz w:val="28"/>
            <w:szCs w:val="28"/>
          </w:rPr>
          <w:t>https://nagorskcity.ru/</w:t>
        </w:r>
      </w:hyperlink>
      <w:r w:rsidR="007C45AB" w:rsidRPr="007C45AB">
        <w:rPr>
          <w:rFonts w:ascii="Times New Roman" w:hAnsi="Times New Roman"/>
          <w:sz w:val="28"/>
          <w:szCs w:val="28"/>
        </w:rPr>
        <w:t xml:space="preserve"> </w:t>
      </w:r>
      <w:r w:rsidRPr="00CA149B">
        <w:rPr>
          <w:rFonts w:ascii="Times New Roman" w:hAnsi="Times New Roman"/>
          <w:sz w:val="28"/>
          <w:szCs w:val="28"/>
        </w:rPr>
        <w:t xml:space="preserve">, </w:t>
      </w:r>
      <w:r w:rsidRPr="00CA149B">
        <w:rPr>
          <w:rFonts w:ascii="Times New Roman" w:eastAsia="Times New Roman" w:hAnsi="Times New Roman"/>
          <w:sz w:val="28"/>
          <w:szCs w:val="28"/>
          <w:lang w:eastAsia="en-US"/>
        </w:rPr>
        <w:t xml:space="preserve">в федеральном реестре </w:t>
      </w:r>
      <w:r w:rsidRPr="00CA149B">
        <w:rPr>
          <w:rFonts w:ascii="Times New Roman" w:eastAsia="Times New Roman" w:hAnsi="Times New Roman"/>
          <w:color w:val="0070C0"/>
          <w:sz w:val="28"/>
          <w:szCs w:val="28"/>
          <w:lang w:eastAsia="en-US"/>
        </w:rPr>
        <w:t>/</w:t>
      </w:r>
      <w:hyperlink r:id="rId14" w:history="1">
        <w:r w:rsidRPr="00CA149B">
          <w:rPr>
            <w:rFonts w:ascii="Times New Roman" w:eastAsia="Times New Roman" w:hAnsi="Times New Roman"/>
            <w:bCs/>
            <w:color w:val="0070C0"/>
            <w:sz w:val="28"/>
            <w:szCs w:val="28"/>
            <w:u w:val="single"/>
            <w:lang w:val="en-US"/>
          </w:rPr>
          <w:t>https</w:t>
        </w:r>
        <w:r w:rsidRPr="00CA149B">
          <w:rPr>
            <w:rFonts w:ascii="Times New Roman" w:eastAsia="Times New Roman" w:hAnsi="Times New Roman"/>
            <w:bCs/>
            <w:color w:val="0070C0"/>
            <w:sz w:val="28"/>
            <w:szCs w:val="28"/>
            <w:u w:val="single"/>
          </w:rPr>
          <w:t>://</w:t>
        </w:r>
        <w:r w:rsidRPr="00CA149B">
          <w:rPr>
            <w:rFonts w:ascii="Times New Roman" w:eastAsia="Times New Roman" w:hAnsi="Times New Roman"/>
            <w:bCs/>
            <w:color w:val="0070C0"/>
            <w:sz w:val="28"/>
            <w:szCs w:val="28"/>
            <w:u w:val="single"/>
            <w:lang w:val="en-US"/>
          </w:rPr>
          <w:t>www</w:t>
        </w:r>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gosuslugi</w:t>
        </w:r>
        <w:proofErr w:type="spellEnd"/>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ru</w:t>
        </w:r>
        <w:proofErr w:type="spellEnd"/>
        <w:r w:rsidRPr="00CA149B">
          <w:rPr>
            <w:rFonts w:ascii="Times New Roman" w:eastAsia="Times New Roman" w:hAnsi="Times New Roman"/>
            <w:bCs/>
            <w:color w:val="0070C0"/>
            <w:sz w:val="28"/>
            <w:szCs w:val="28"/>
            <w:u w:val="single"/>
          </w:rPr>
          <w:t>/</w:t>
        </w:r>
      </w:hyperlink>
      <w:r w:rsidRPr="00CA149B">
        <w:rPr>
          <w:rFonts w:ascii="Times New Roman" w:eastAsia="Times New Roman" w:hAnsi="Times New Roman"/>
          <w:sz w:val="28"/>
          <w:szCs w:val="28"/>
          <w:lang w:eastAsia="en-US"/>
        </w:rPr>
        <w:t xml:space="preserve">, в </w:t>
      </w:r>
      <w:r w:rsidRPr="00CA149B">
        <w:rPr>
          <w:rFonts w:ascii="Times New Roman" w:hAnsi="Times New Roman"/>
          <w:bCs/>
          <w:sz w:val="28"/>
          <w:szCs w:val="28"/>
        </w:rPr>
        <w:t xml:space="preserve">Едином портале </w:t>
      </w:r>
      <w:r w:rsidRPr="00CA149B">
        <w:rPr>
          <w:rFonts w:ascii="Times New Roman" w:hAnsi="Times New Roman"/>
          <w:sz w:val="28"/>
          <w:szCs w:val="28"/>
        </w:rPr>
        <w:t>государственных и муниципальных услуг (функций) /</w:t>
      </w:r>
      <w:hyperlink r:id="rId15" w:history="1">
        <w:r w:rsidRPr="00CA149B">
          <w:rPr>
            <w:rFonts w:ascii="Times New Roman" w:eastAsia="Times New Roman" w:hAnsi="Times New Roman"/>
            <w:bCs/>
            <w:color w:val="0070C0"/>
            <w:sz w:val="28"/>
            <w:szCs w:val="28"/>
            <w:u w:val="single"/>
            <w:lang w:val="en-US"/>
          </w:rPr>
          <w:t>https</w:t>
        </w:r>
        <w:r w:rsidRPr="00CA149B">
          <w:rPr>
            <w:rFonts w:ascii="Times New Roman" w:eastAsia="Times New Roman" w:hAnsi="Times New Roman"/>
            <w:bCs/>
            <w:color w:val="0070C0"/>
            <w:sz w:val="28"/>
            <w:szCs w:val="28"/>
            <w:u w:val="single"/>
          </w:rPr>
          <w:t>://</w:t>
        </w:r>
        <w:r w:rsidRPr="00CA149B">
          <w:rPr>
            <w:rFonts w:ascii="Times New Roman" w:eastAsia="Times New Roman" w:hAnsi="Times New Roman"/>
            <w:bCs/>
            <w:color w:val="0070C0"/>
            <w:sz w:val="28"/>
            <w:szCs w:val="28"/>
            <w:u w:val="single"/>
            <w:lang w:val="en-US"/>
          </w:rPr>
          <w:t>www</w:t>
        </w:r>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gosuslugi</w:t>
        </w:r>
        <w:proofErr w:type="spellEnd"/>
        <w:r w:rsidRPr="00CA149B">
          <w:rPr>
            <w:rFonts w:ascii="Times New Roman" w:eastAsia="Times New Roman" w:hAnsi="Times New Roman"/>
            <w:bCs/>
            <w:color w:val="0070C0"/>
            <w:sz w:val="28"/>
            <w:szCs w:val="28"/>
            <w:u w:val="single"/>
          </w:rPr>
          <w:t>.</w:t>
        </w:r>
        <w:proofErr w:type="spellStart"/>
        <w:r w:rsidRPr="00CA149B">
          <w:rPr>
            <w:rFonts w:ascii="Times New Roman" w:eastAsia="Times New Roman" w:hAnsi="Times New Roman"/>
            <w:bCs/>
            <w:color w:val="0070C0"/>
            <w:sz w:val="28"/>
            <w:szCs w:val="28"/>
            <w:u w:val="single"/>
            <w:lang w:val="en-US"/>
          </w:rPr>
          <w:t>ru</w:t>
        </w:r>
        <w:proofErr w:type="spellEnd"/>
        <w:r w:rsidRPr="00CA149B">
          <w:rPr>
            <w:rFonts w:ascii="Times New Roman" w:eastAsia="Times New Roman" w:hAnsi="Times New Roman"/>
            <w:bCs/>
            <w:color w:val="0070C0"/>
            <w:sz w:val="28"/>
            <w:szCs w:val="28"/>
            <w:u w:val="single"/>
          </w:rPr>
          <w:t>/</w:t>
        </w:r>
      </w:hyperlink>
      <w:r w:rsidRPr="00CA149B">
        <w:rPr>
          <w:rFonts w:ascii="Times New Roman" w:hAnsi="Times New Roman"/>
          <w:color w:val="0070C0"/>
          <w:sz w:val="28"/>
          <w:szCs w:val="28"/>
        </w:rPr>
        <w:t>;</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
          <w:color w:val="000000" w:themeColor="text1"/>
          <w:sz w:val="28"/>
          <w:szCs w:val="28"/>
        </w:rPr>
        <w:t>2.6. Исчерпывающий перечень документов, необходимых для предоставления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2.6.1. Для предоставления муниципальной услуги заявитель представляет </w:t>
      </w:r>
      <w:hyperlink w:anchor="Par352" w:tooltip="                                 ЗАЯВЛЕНИЕ" w:history="1">
        <w:r w:rsidRPr="00CA149B">
          <w:rPr>
            <w:rFonts w:ascii="Times New Roman" w:hAnsi="Times New Roman" w:cs="Times New Roman"/>
            <w:color w:val="000000" w:themeColor="text1"/>
            <w:sz w:val="28"/>
            <w:szCs w:val="28"/>
          </w:rPr>
          <w:t>заявление</w:t>
        </w:r>
      </w:hyperlink>
      <w:r w:rsidRPr="00CA149B">
        <w:rPr>
          <w:rFonts w:ascii="Times New Roman" w:hAnsi="Times New Roman" w:cs="Times New Roman"/>
          <w:color w:val="000000" w:themeColor="text1"/>
          <w:sz w:val="28"/>
          <w:szCs w:val="28"/>
        </w:rPr>
        <w:t xml:space="preserve"> по форме согласно приложению № 1 к настоящему административному регламенту.</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 К заявлению прилагаются следующие документы:</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2.6.2.1. Документы, содержащие данные о собственниках мест (площадок)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2.6.2.2. Схема нахождения места (площадки) накопления твердых коммунальных отходов на карте масштаба 1:2000.</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2.6.2.3.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2.6.2.4. Документы, подтверждающие согласие собственника земельного участка, на котором планируется размещение места накопления твердых коммунальных отходов в соответствии со схемой нахождения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2.6.3. Заявление оформляется на русском языке, заверяется подписью заявителя.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2.6.4. При предоставлении муниципальной услуги администрация не вправе требовать от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CA149B">
          <w:rPr>
            <w:rFonts w:ascii="Times New Roman" w:hAnsi="Times New Roman" w:cs="Times New Roman"/>
            <w:color w:val="000000" w:themeColor="text1"/>
            <w:sz w:val="28"/>
            <w:szCs w:val="28"/>
          </w:rPr>
          <w:t>части 6 статьи 7</w:t>
        </w:r>
      </w:hyperlink>
      <w:r w:rsidRPr="00CA149B">
        <w:rPr>
          <w:rFonts w:ascii="Times New Roman" w:hAnsi="Times New Roman" w:cs="Times New Roman"/>
          <w:color w:val="000000" w:themeColor="text1"/>
          <w:sz w:val="28"/>
          <w:szCs w:val="28"/>
        </w:rPr>
        <w:t xml:space="preserve"> Закона № 210-ФЗ;</w:t>
      </w:r>
      <w:proofErr w:type="gramEnd"/>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CA149B">
          <w:rPr>
            <w:rFonts w:ascii="Times New Roman" w:hAnsi="Times New Roman" w:cs="Times New Roman"/>
            <w:color w:val="000000" w:themeColor="text1"/>
            <w:sz w:val="28"/>
            <w:szCs w:val="28"/>
          </w:rPr>
          <w:t>части 1 статьи 9</w:t>
        </w:r>
      </w:hyperlink>
      <w:r w:rsidRPr="00CA149B">
        <w:rPr>
          <w:rFonts w:ascii="Times New Roman" w:hAnsi="Times New Roman" w:cs="Times New Roman"/>
          <w:color w:val="000000" w:themeColor="text1"/>
          <w:sz w:val="28"/>
          <w:szCs w:val="28"/>
        </w:rPr>
        <w:t xml:space="preserve"> Закона № 210-ФЗ, представления документов и информации, отсутствие и (или) недостоверность которых не указывались</w:t>
      </w:r>
      <w:proofErr w:type="gramEnd"/>
      <w:r w:rsidRPr="00CA149B">
        <w:rPr>
          <w:rFonts w:ascii="Times New Roman" w:hAnsi="Times New Roman" w:cs="Times New Roman"/>
          <w:color w:val="000000" w:themeColor="text1"/>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изменение требований нормативных правовых актов, касающихся </w:t>
      </w:r>
      <w:r w:rsidRPr="00CA149B">
        <w:rPr>
          <w:rFonts w:ascii="Times New Roman" w:hAnsi="Times New Roman" w:cs="Times New Roman"/>
          <w:color w:val="000000" w:themeColor="text1"/>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A149B">
        <w:rPr>
          <w:rFonts w:ascii="Times New Roman" w:hAnsi="Times New Roman" w:cs="Times New Roman"/>
          <w:color w:val="000000" w:themeColor="text1"/>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2.7. Перечень оснований для отказа в приеме документов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Оснований для отказа в приеме заявления и документов, необходимых для предоставления муниципальной услуги, не установлено.</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2.8.1. Основания для приостановления предоставления муниципальной услуги отсутствуют.</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bookmarkStart w:id="3" w:name="Par183"/>
      <w:bookmarkEnd w:id="3"/>
      <w:r w:rsidRPr="00CA149B">
        <w:rPr>
          <w:rFonts w:ascii="Times New Roman" w:hAnsi="Times New Roman" w:cs="Times New Roman"/>
          <w:color w:val="000000" w:themeColor="text1"/>
          <w:sz w:val="28"/>
          <w:szCs w:val="28"/>
        </w:rPr>
        <w:t xml:space="preserve">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несоответствие заявления установленной форме;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несоответствие места (площадки) накопления твердых коммунальных отходов требованиям </w:t>
      </w:r>
      <w:hyperlink r:id="rId18"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Pr="00CA149B">
          <w:rPr>
            <w:rFonts w:ascii="Times New Roman" w:hAnsi="Times New Roman" w:cs="Times New Roman"/>
            <w:color w:val="000000" w:themeColor="text1"/>
            <w:sz w:val="28"/>
            <w:szCs w:val="28"/>
          </w:rPr>
          <w:t>Правил</w:t>
        </w:r>
      </w:hyperlink>
      <w:r w:rsidRPr="00CA149B">
        <w:rPr>
          <w:rFonts w:ascii="Times New Roman" w:hAnsi="Times New Roman" w:cs="Times New Roman"/>
          <w:color w:val="000000" w:themeColor="text1"/>
          <w:sz w:val="28"/>
          <w:szCs w:val="28"/>
        </w:rPr>
        <w:t xml:space="preserve"> благоустройства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w:t>
      </w:r>
      <w:r w:rsidRPr="0035660B">
        <w:rPr>
          <w:rFonts w:ascii="Times New Roman" w:hAnsi="Times New Roman" w:cs="Times New Roman"/>
          <w:color w:val="000000" w:themeColor="text1"/>
          <w:sz w:val="28"/>
          <w:szCs w:val="28"/>
        </w:rPr>
        <w:t xml:space="preserve">утвержденных решением </w:t>
      </w:r>
      <w:proofErr w:type="spellStart"/>
      <w:r w:rsidR="0035660B" w:rsidRPr="0035660B">
        <w:rPr>
          <w:rFonts w:ascii="Times New Roman" w:hAnsi="Times New Roman" w:cs="Times New Roman"/>
          <w:color w:val="000000" w:themeColor="text1"/>
          <w:sz w:val="28"/>
          <w:szCs w:val="28"/>
        </w:rPr>
        <w:t>Нагорской</w:t>
      </w:r>
      <w:proofErr w:type="spellEnd"/>
      <w:r w:rsidR="0035660B" w:rsidRPr="0035660B">
        <w:rPr>
          <w:rFonts w:ascii="Times New Roman" w:hAnsi="Times New Roman" w:cs="Times New Roman"/>
          <w:color w:val="000000" w:themeColor="text1"/>
          <w:sz w:val="28"/>
          <w:szCs w:val="28"/>
        </w:rPr>
        <w:t xml:space="preserve"> поселковой</w:t>
      </w:r>
      <w:r w:rsidRPr="0035660B">
        <w:rPr>
          <w:rFonts w:ascii="Times New Roman" w:hAnsi="Times New Roman" w:cs="Times New Roman"/>
          <w:color w:val="000000" w:themeColor="text1"/>
          <w:sz w:val="28"/>
          <w:szCs w:val="28"/>
        </w:rPr>
        <w:t xml:space="preserve"> Думы от </w:t>
      </w:r>
      <w:r w:rsidR="0035660B" w:rsidRPr="0035660B">
        <w:rPr>
          <w:rFonts w:ascii="Times New Roman" w:hAnsi="Times New Roman" w:cs="Times New Roman"/>
          <w:color w:val="000000" w:themeColor="text1"/>
          <w:sz w:val="28"/>
          <w:szCs w:val="28"/>
        </w:rPr>
        <w:t>30</w:t>
      </w:r>
      <w:r w:rsidRPr="0035660B">
        <w:rPr>
          <w:rFonts w:ascii="Times New Roman" w:hAnsi="Times New Roman" w:cs="Times New Roman"/>
          <w:color w:val="000000" w:themeColor="text1"/>
          <w:sz w:val="28"/>
          <w:szCs w:val="28"/>
        </w:rPr>
        <w:t>.1</w:t>
      </w:r>
      <w:r w:rsidR="0035660B" w:rsidRPr="0035660B">
        <w:rPr>
          <w:rFonts w:ascii="Times New Roman" w:hAnsi="Times New Roman" w:cs="Times New Roman"/>
          <w:color w:val="000000" w:themeColor="text1"/>
          <w:sz w:val="28"/>
          <w:szCs w:val="28"/>
        </w:rPr>
        <w:t>0</w:t>
      </w:r>
      <w:r w:rsidRPr="0035660B">
        <w:rPr>
          <w:rFonts w:ascii="Times New Roman" w:hAnsi="Times New Roman" w:cs="Times New Roman"/>
          <w:color w:val="000000" w:themeColor="text1"/>
          <w:sz w:val="28"/>
          <w:szCs w:val="28"/>
        </w:rPr>
        <w:t>.201</w:t>
      </w:r>
      <w:r w:rsidR="0035660B" w:rsidRPr="0035660B">
        <w:rPr>
          <w:rFonts w:ascii="Times New Roman" w:hAnsi="Times New Roman" w:cs="Times New Roman"/>
          <w:color w:val="000000" w:themeColor="text1"/>
          <w:sz w:val="28"/>
          <w:szCs w:val="28"/>
        </w:rPr>
        <w:t>7</w:t>
      </w:r>
      <w:r w:rsidRPr="0035660B">
        <w:rPr>
          <w:rFonts w:ascii="Times New Roman" w:hAnsi="Times New Roman" w:cs="Times New Roman"/>
          <w:color w:val="000000" w:themeColor="text1"/>
          <w:sz w:val="28"/>
          <w:szCs w:val="28"/>
        </w:rPr>
        <w:t xml:space="preserve"> № 2</w:t>
      </w:r>
      <w:r w:rsidR="0035660B" w:rsidRPr="0035660B">
        <w:rPr>
          <w:rFonts w:ascii="Times New Roman" w:hAnsi="Times New Roman" w:cs="Times New Roman"/>
          <w:color w:val="000000" w:themeColor="text1"/>
          <w:sz w:val="28"/>
          <w:szCs w:val="28"/>
        </w:rPr>
        <w:t>/</w:t>
      </w:r>
      <w:r w:rsidRPr="0035660B">
        <w:rPr>
          <w:rFonts w:ascii="Times New Roman" w:hAnsi="Times New Roman" w:cs="Times New Roman"/>
          <w:color w:val="000000" w:themeColor="text1"/>
          <w:sz w:val="28"/>
          <w:szCs w:val="28"/>
        </w:rPr>
        <w:t>5</w:t>
      </w:r>
      <w:r w:rsidRPr="00CA149B">
        <w:rPr>
          <w:rFonts w:ascii="Times New Roman" w:hAnsi="Times New Roman" w:cs="Times New Roman"/>
          <w:color w:val="000000" w:themeColor="text1"/>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Услуги, которые являются необходимыми и обязательными для предоставления муниципальной услуги, отсутствуют.</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b/>
          <w:color w:val="000000" w:themeColor="text1"/>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Предоставление муниципальной услуги осуществляется на бесплатной основе.</w:t>
      </w:r>
    </w:p>
    <w:p w:rsidR="00982504" w:rsidRPr="00CA149B" w:rsidRDefault="00982504" w:rsidP="00982504">
      <w:pPr>
        <w:spacing w:after="0" w:line="240" w:lineRule="auto"/>
        <w:ind w:firstLine="709"/>
        <w:jc w:val="both"/>
        <w:rPr>
          <w:rFonts w:ascii="Times New Roman" w:hAnsi="Times New Roman"/>
          <w:b/>
          <w:color w:val="000000" w:themeColor="text1"/>
          <w:sz w:val="28"/>
          <w:szCs w:val="28"/>
        </w:rPr>
      </w:pPr>
      <w:r w:rsidRPr="00CA149B">
        <w:rPr>
          <w:rFonts w:ascii="Times New Roman" w:hAnsi="Times New Roman"/>
          <w:b/>
          <w:color w:val="000000" w:themeColor="text1"/>
          <w:sz w:val="28"/>
          <w:szCs w:val="28"/>
        </w:rPr>
        <w:t>2.11.</w:t>
      </w:r>
      <w:r w:rsidRPr="00CA149B">
        <w:rPr>
          <w:rFonts w:ascii="Times New Roman" w:hAnsi="Times New Roman"/>
          <w:b/>
          <w:color w:val="000000" w:themeColor="text1"/>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2.12. Срок и порядок регистрации запроса о предоставлении муниципальной услуги, в том числе в электронной форме.</w:t>
      </w:r>
    </w:p>
    <w:p w:rsidR="00982504" w:rsidRPr="00CA149B" w:rsidRDefault="00982504" w:rsidP="00982504">
      <w:pPr>
        <w:autoSpaceDE w:val="0"/>
        <w:autoSpaceDN w:val="0"/>
        <w:adjustRightInd w:val="0"/>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15 мин. </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w:t>
      </w:r>
      <w:r w:rsidR="007C45AB">
        <w:rPr>
          <w:rFonts w:ascii="Times New Roman" w:hAnsi="Times New Roman"/>
          <w:color w:val="000000" w:themeColor="text1"/>
          <w:sz w:val="28"/>
          <w:szCs w:val="28"/>
        </w:rPr>
        <w:t xml:space="preserve"> </w:t>
      </w:r>
      <w:r w:rsidRPr="00CA149B">
        <w:rPr>
          <w:rFonts w:ascii="Times New Roman" w:hAnsi="Times New Roman"/>
          <w:color w:val="000000" w:themeColor="text1"/>
          <w:sz w:val="28"/>
          <w:szCs w:val="28"/>
        </w:rPr>
        <w:t xml:space="preserve">с момента поступления его в администрацию. </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2.13. Требования к помещениям для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2.13.3. Места для информирования должны быть оборудованы информационными стендами, содержащими следующую информацию:</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перечень, формы документов для заполнения, образцы заполнения документов, бланки для заполнения;</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основания для отказа в предоставлении муниципальной услуги;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порядок обжалования решений, действий (бездействия) администрации, ее должностных лиц, либо муниципальных служащих;</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2.13.4. Кабинеты (кабинки) приема заявителей должны быть оборудованы информационными табличками с указанием: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номера кабинета (кабинки);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фамилии, имени и отчества специалиста, осуществляющего прием заявителей;</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дней и часов приема, времени перерыва на обед.</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2.13.6. </w:t>
      </w:r>
      <w:proofErr w:type="gramStart"/>
      <w:r w:rsidRPr="00CA149B">
        <w:rPr>
          <w:rFonts w:ascii="Times New Roman" w:hAnsi="Times New Roman" w:cs="Times New Roman"/>
          <w:color w:val="000000" w:themeColor="text1"/>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CA149B">
        <w:rPr>
          <w:rFonts w:ascii="Times New Roman" w:hAnsi="Times New Roman" w:cs="Times New Roman"/>
          <w:color w:val="000000" w:themeColor="text1"/>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2.13.5. Кабинеты (кабинки) приема заявителей должны быть оборудованы информационными табличками с указанием:</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номера кабинета (кабинки);</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фамилии, имени и отчества специалиста, осуществляющего прием заявителей;</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дней и часов приема, времени перерыва на обед.</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2.14. Показатели доступности и качества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2.14.1. Показателями доступности муниципальной услуги являются: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транспортная доступность к местам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обеспечение доступности инвалидов к получению муниципальной услуги в соответствии с Федеральным </w:t>
      </w:r>
      <w:hyperlink r:id="rId19" w:history="1">
        <w:r w:rsidRPr="00CA149B">
          <w:rPr>
            <w:rFonts w:ascii="Times New Roman" w:hAnsi="Times New Roman" w:cs="Times New Roman"/>
            <w:color w:val="000000" w:themeColor="text1"/>
            <w:sz w:val="28"/>
            <w:szCs w:val="28"/>
          </w:rPr>
          <w:t>законом</w:t>
        </w:r>
      </w:hyperlink>
      <w:r w:rsidRPr="00CA149B">
        <w:rPr>
          <w:rFonts w:ascii="Times New Roman" w:hAnsi="Times New Roman" w:cs="Times New Roman"/>
          <w:color w:val="000000" w:themeColor="text1"/>
          <w:sz w:val="28"/>
          <w:szCs w:val="28"/>
        </w:rPr>
        <w:t xml:space="preserve"> от 24.11.1995 № 181-ФЗ «О социальной защите инвалидов в Российской Федерации»;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возможность получения муниципальной услуги в многофункциональном центре предоставления государственных и </w:t>
      </w:r>
      <w:r w:rsidRPr="00CA149B">
        <w:rPr>
          <w:rFonts w:ascii="Times New Roman" w:hAnsi="Times New Roman" w:cs="Times New Roman"/>
          <w:color w:val="000000" w:themeColor="text1"/>
          <w:sz w:val="28"/>
          <w:szCs w:val="28"/>
        </w:rPr>
        <w:lastRenderedPageBreak/>
        <w:t>муниципальных услуг, в том числе посредством комплексного запроса.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2.14.2. Показателями качества муниципальной услуги являются: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соблюдение срока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2.14.3. Получение муниципальной услуги по экстерриториальному принципу невозможно.</w:t>
      </w:r>
    </w:p>
    <w:p w:rsidR="00982504" w:rsidRPr="00CA149B" w:rsidRDefault="00982504" w:rsidP="00982504">
      <w:pPr>
        <w:spacing w:after="0" w:line="240" w:lineRule="auto"/>
        <w:ind w:firstLine="709"/>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2.14.4. Возможность получения информации о ходе предоставления муниципальной услуги указана в пункте 1.3.3. настоящего Административного регламента.</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2.15. Особенности предоставления муниципальной услуги в многофункциональном центре.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2.16. Особенности предоставления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Особенности предоставления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представление заявления в электронной форме с использованием сети Интернет, в том числе Портала Кировской области через «Личный кабинет»;</w:t>
      </w:r>
    </w:p>
    <w:p w:rsidR="00982504" w:rsidRPr="00CA149B" w:rsidRDefault="00982504" w:rsidP="00982504">
      <w:pPr>
        <w:pStyle w:val="ConsPlusNormal"/>
        <w:ind w:firstLine="709"/>
        <w:jc w:val="both"/>
        <w:rPr>
          <w:rFonts w:ascii="Times New Roman" w:hAnsi="Times New Roman" w:cs="Times New Roman"/>
          <w:bCs/>
          <w:color w:val="000000" w:themeColor="text1"/>
          <w:sz w:val="28"/>
          <w:szCs w:val="28"/>
        </w:rPr>
      </w:pPr>
      <w:r w:rsidRPr="00CA149B">
        <w:rPr>
          <w:rFonts w:ascii="Times New Roman" w:hAnsi="Times New Roman" w:cs="Times New Roman"/>
          <w:bCs/>
          <w:color w:val="000000" w:themeColor="text1"/>
          <w:sz w:val="28"/>
          <w:szCs w:val="28"/>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физических лиц: простая электронная подпись либо усиленная квалифицированная подпись;</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для юридических лиц: усиленная квалифицированная подпись.</w:t>
      </w:r>
    </w:p>
    <w:p w:rsidR="00982504" w:rsidRPr="00CA149B" w:rsidRDefault="00982504" w:rsidP="00982504">
      <w:pPr>
        <w:pStyle w:val="ConsPlusTitle"/>
        <w:ind w:firstLine="709"/>
        <w:jc w:val="both"/>
        <w:outlineLvl w:val="1"/>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3.1. Описание последовательности действий при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документов;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рассмотрение заявления, направление межведомственных запросов и принятие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рассмотрение заявления и принятие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уведомление заявителя о принятом решении.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Перечень процедур (действий), выполняемых многофункциональным центром:</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прием и регистрация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выдача документов.</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bookmarkStart w:id="4" w:name="P214"/>
      <w:bookmarkEnd w:id="4"/>
      <w:r w:rsidRPr="00CA149B">
        <w:rPr>
          <w:rFonts w:ascii="Times New Roman" w:hAnsi="Times New Roman" w:cs="Times New Roman"/>
          <w:color w:val="000000" w:themeColor="text1"/>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прием и регистрацию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устанавливает наличие оснований для отказа в приеме документов, указанных в </w:t>
      </w:r>
      <w:hyperlink w:anchor="P99" w:history="1">
        <w:r w:rsidRPr="00CA149B">
          <w:rPr>
            <w:rFonts w:ascii="Times New Roman" w:hAnsi="Times New Roman" w:cs="Times New Roman"/>
            <w:color w:val="000000" w:themeColor="text1"/>
            <w:sz w:val="28"/>
            <w:szCs w:val="28"/>
          </w:rPr>
          <w:t>подразделе 2.</w:t>
        </w:r>
      </w:hyperlink>
      <w:r w:rsidRPr="00CA149B">
        <w:rPr>
          <w:rFonts w:ascii="Times New Roman" w:hAnsi="Times New Roman" w:cs="Times New Roman"/>
          <w:color w:val="000000" w:themeColor="text1"/>
          <w:sz w:val="28"/>
          <w:szCs w:val="28"/>
        </w:rPr>
        <w:t>7 настоящего Административного регламента.</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w:t>
      </w:r>
      <w:r w:rsidRPr="00CA149B">
        <w:rPr>
          <w:rFonts w:ascii="Times New Roman" w:hAnsi="Times New Roman" w:cs="Times New Roman"/>
          <w:color w:val="000000" w:themeColor="text1"/>
          <w:sz w:val="28"/>
          <w:szCs w:val="28"/>
        </w:rPr>
        <w:lastRenderedPageBreak/>
        <w:t>возвращает пакет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r>
      <w:r w:rsidRPr="00CA149B">
        <w:rPr>
          <w:rFonts w:ascii="Times New Roman" w:hAnsi="Times New Roman" w:cs="Times New Roman"/>
          <w:sz w:val="28"/>
          <w:szCs w:val="28"/>
        </w:rPr>
        <w:softHyphen/>
        <w:t>одного</w:t>
      </w:r>
      <w:r w:rsidRPr="00CA149B">
        <w:rPr>
          <w:rFonts w:ascii="Times New Roman" w:hAnsi="Times New Roman" w:cs="Times New Roman"/>
          <w:color w:val="000000" w:themeColor="text1"/>
          <w:sz w:val="28"/>
          <w:szCs w:val="28"/>
        </w:rPr>
        <w:t xml:space="preserve"> дня с момента приема заявления.</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3.3. Описание последовательности административных действий при рассмотрении заявления, направлении межведомственных запросов и принятии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Глава администрации не позднее дня, следующего за днем поступления к нему заявления и прилагаемых документов, передает их специалисту, ответственному за предоставление муниципальной услуги (далее - ответственный исполнитель), путем наложения соответствующей визы на заявление.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представление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осуществляет запрос позиции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территории.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 xml:space="preserve">Решение о согласовании создания места (площадки) накопления твердых коммунальных отходов принимается в случае, если место (площадка) накопления твердых коммунальных отходов соответствует требованиям </w:t>
      </w:r>
      <w:hyperlink r:id="rId20" w:tooltip="Решение Вологодской городской Думы от 02.04.2007 N 392 (ред. от 21.03.2019) &quot;О Правилах благоустройства муниципального образования &quot;Город Вологда&quot; (принято Вологодской городской Думой 22.03.2007) (вместе с &quot;Правилами благоустройства города Вологды&quot;){Консультан" w:history="1">
        <w:r w:rsidR="00263D32">
          <w:rPr>
            <w:rFonts w:ascii="Times New Roman" w:hAnsi="Times New Roman" w:cs="Times New Roman"/>
            <w:color w:val="000000" w:themeColor="text1"/>
            <w:sz w:val="28"/>
            <w:szCs w:val="28"/>
          </w:rPr>
          <w:t>Правил</w:t>
        </w:r>
      </w:hyperlink>
      <w:r w:rsidRPr="00CA149B">
        <w:rPr>
          <w:rFonts w:ascii="Times New Roman" w:hAnsi="Times New Roman" w:cs="Times New Roman"/>
          <w:color w:val="000000" w:themeColor="text1"/>
          <w:sz w:val="28"/>
          <w:szCs w:val="28"/>
        </w:rPr>
        <w:t xml:space="preserve"> благоустройства муниципального образования </w:t>
      </w:r>
      <w:proofErr w:type="spellStart"/>
      <w:r w:rsidR="007C45AB">
        <w:rPr>
          <w:rFonts w:ascii="Times New Roman" w:hAnsi="Times New Roman" w:cs="Times New Roman"/>
          <w:color w:val="000000" w:themeColor="text1"/>
          <w:sz w:val="28"/>
          <w:szCs w:val="28"/>
        </w:rPr>
        <w:t>Нагорское</w:t>
      </w:r>
      <w:proofErr w:type="spellEnd"/>
      <w:r w:rsidR="007C45A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7C45A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 </w:t>
      </w:r>
      <w:r w:rsidR="0035660B" w:rsidRPr="0035660B">
        <w:rPr>
          <w:rFonts w:ascii="Times New Roman" w:hAnsi="Times New Roman" w:cs="Times New Roman"/>
          <w:color w:val="000000" w:themeColor="text1"/>
          <w:sz w:val="28"/>
          <w:szCs w:val="28"/>
        </w:rPr>
        <w:t xml:space="preserve">утвержденных решением </w:t>
      </w:r>
      <w:proofErr w:type="spellStart"/>
      <w:r w:rsidR="0035660B" w:rsidRPr="0035660B">
        <w:rPr>
          <w:rFonts w:ascii="Times New Roman" w:hAnsi="Times New Roman" w:cs="Times New Roman"/>
          <w:color w:val="000000" w:themeColor="text1"/>
          <w:sz w:val="28"/>
          <w:szCs w:val="28"/>
        </w:rPr>
        <w:t>Нагорской</w:t>
      </w:r>
      <w:proofErr w:type="spellEnd"/>
      <w:r w:rsidR="0035660B" w:rsidRPr="0035660B">
        <w:rPr>
          <w:rFonts w:ascii="Times New Roman" w:hAnsi="Times New Roman" w:cs="Times New Roman"/>
          <w:color w:val="000000" w:themeColor="text1"/>
          <w:sz w:val="28"/>
          <w:szCs w:val="28"/>
        </w:rPr>
        <w:t xml:space="preserve"> поселковой Думы от 30.10.2017 № 2/5</w:t>
      </w:r>
      <w:r w:rsidR="0035660B">
        <w:rPr>
          <w:rFonts w:ascii="Times New Roman" w:hAnsi="Times New Roman" w:cs="Times New Roman"/>
          <w:color w:val="000000"/>
          <w:sz w:val="28"/>
          <w:szCs w:val="28"/>
        </w:rPr>
        <w:t xml:space="preserve">, </w:t>
      </w:r>
      <w:r w:rsidRPr="00CA149B">
        <w:rPr>
          <w:rFonts w:ascii="Times New Roman" w:hAnsi="Times New Roman" w:cs="Times New Roman"/>
          <w:color w:val="000000" w:themeColor="text1"/>
          <w:sz w:val="28"/>
          <w:szCs w:val="28"/>
        </w:rPr>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w:t>
      </w:r>
      <w:proofErr w:type="gramEnd"/>
      <w:r w:rsidRPr="00CA149B">
        <w:rPr>
          <w:rFonts w:ascii="Times New Roman" w:hAnsi="Times New Roman" w:cs="Times New Roman"/>
          <w:color w:val="000000" w:themeColor="text1"/>
          <w:sz w:val="28"/>
          <w:szCs w:val="28"/>
        </w:rPr>
        <w:t xml:space="preserve">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bookmarkStart w:id="5" w:name="Par242"/>
      <w:bookmarkStart w:id="6" w:name="Par248"/>
      <w:bookmarkEnd w:id="5"/>
      <w:bookmarkEnd w:id="6"/>
      <w:r w:rsidRPr="00CA149B">
        <w:rPr>
          <w:rFonts w:ascii="Times New Roman" w:hAnsi="Times New Roman" w:cs="Times New Roman"/>
          <w:color w:val="000000" w:themeColor="text1"/>
          <w:sz w:val="28"/>
          <w:szCs w:val="28"/>
        </w:rPr>
        <w:t xml:space="preserve">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w:t>
      </w:r>
      <w:r w:rsidRPr="00CA149B">
        <w:rPr>
          <w:rFonts w:ascii="Times New Roman" w:hAnsi="Times New Roman" w:cs="Times New Roman"/>
          <w:color w:val="000000" w:themeColor="text1"/>
          <w:sz w:val="28"/>
          <w:szCs w:val="28"/>
        </w:rPr>
        <w:lastRenderedPageBreak/>
        <w:t>осуществлять федеральный государственный санитарно-эпидемиологический надзор (далее - запрос).</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предоставление муниципальной услуги: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наличия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A149B">
          <w:rPr>
            <w:rFonts w:ascii="Times New Roman" w:hAnsi="Times New Roman" w:cs="Times New Roman"/>
            <w:color w:val="000000" w:themeColor="text1"/>
            <w:sz w:val="28"/>
            <w:szCs w:val="28"/>
          </w:rPr>
          <w:t>подпункте 2.8.2</w:t>
        </w:r>
      </w:hyperlink>
      <w:r w:rsidRPr="00CA149B">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об отказе в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отсутствия оснований для отказа в предоставлении муниципальной услуги, указанных в </w:t>
      </w:r>
      <w:hyperlink w:anchor="Par183" w:tooltip="2.8.2. Основания для отказа в согласовании создания места (площадки) накопления твердых коммунальных отходов, находящихся на территории муниципального образования &quot;Город Вологда&quot;:" w:history="1">
        <w:r w:rsidRPr="00CA149B">
          <w:rPr>
            <w:rFonts w:ascii="Times New Roman" w:hAnsi="Times New Roman" w:cs="Times New Roman"/>
            <w:color w:val="000000" w:themeColor="text1"/>
            <w:sz w:val="28"/>
            <w:szCs w:val="28"/>
          </w:rPr>
          <w:t>подпункте 2.8.2</w:t>
        </w:r>
      </w:hyperlink>
      <w:r w:rsidRPr="00CA149B">
        <w:rPr>
          <w:rFonts w:ascii="Times New Roman" w:hAnsi="Times New Roman" w:cs="Times New Roman"/>
          <w:color w:val="000000" w:themeColor="text1"/>
          <w:sz w:val="28"/>
          <w:szCs w:val="28"/>
        </w:rPr>
        <w:t xml:space="preserve"> настоящего административного регламента, готовит проект решения в форме муниципального правового акта за подписью руководителя Уполномоченного органа о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w:t>
      </w:r>
      <w:hyperlink w:anchor="Par242" w:tooltip="3.4.3. Срок предоставления муниципальной услуги" w:history="1">
        <w:r w:rsidRPr="00CA149B">
          <w:rPr>
            <w:rFonts w:ascii="Times New Roman" w:hAnsi="Times New Roman" w:cs="Times New Roman"/>
            <w:color w:val="000000" w:themeColor="text1"/>
            <w:sz w:val="28"/>
            <w:szCs w:val="28"/>
          </w:rPr>
          <w:t xml:space="preserve">подпунктами </w:t>
        </w:r>
      </w:hyperlink>
      <w:r w:rsidRPr="00CA149B">
        <w:rPr>
          <w:rFonts w:ascii="Times New Roman" w:hAnsi="Times New Roman" w:cs="Times New Roman"/>
          <w:color w:val="000000" w:themeColor="text1"/>
          <w:sz w:val="28"/>
          <w:szCs w:val="28"/>
        </w:rPr>
        <w:t>2.4.1 и 2.4.2 раздела 2 настоящего административного регламента.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предоставления заявителем заявления через многофункциональный центр (при условии заключения соглашений о взаимодействии с многофункциональным центром) указанное уведомление направляется в многофункциональный центр, если иной способ получения не указан заявителем.</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В случае предоставления муниципальной услуги в электронной </w:t>
      </w:r>
      <w:r w:rsidRPr="00CA149B">
        <w:rPr>
          <w:rFonts w:ascii="Times New Roman" w:hAnsi="Times New Roman" w:cs="Times New Roman"/>
          <w:color w:val="000000" w:themeColor="text1"/>
          <w:sz w:val="28"/>
          <w:szCs w:val="28"/>
        </w:rPr>
        <w:lastRenderedPageBreak/>
        <w:t>форме посредством Портала Кировской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на Портале Кировской области.</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3.3.7.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административным регламентом.</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3.3.8. Результатом выполнения административной процедуры является уведомление со стороны Уполномоченного органа в срок, установленный </w:t>
      </w:r>
      <w:hyperlink w:anchor="Par242" w:tooltip="3.4.3. Срок предоставления муниципальной услуги" w:history="1">
        <w:r w:rsidRPr="00CA149B">
          <w:rPr>
            <w:rFonts w:ascii="Times New Roman" w:hAnsi="Times New Roman" w:cs="Times New Roman"/>
            <w:color w:val="000000" w:themeColor="text1"/>
            <w:sz w:val="28"/>
            <w:szCs w:val="28"/>
          </w:rPr>
          <w:t xml:space="preserve">подпунктами </w:t>
        </w:r>
      </w:hyperlink>
      <w:r w:rsidRPr="00CA149B">
        <w:rPr>
          <w:rFonts w:ascii="Times New Roman" w:hAnsi="Times New Roman" w:cs="Times New Roman"/>
          <w:color w:val="000000" w:themeColor="text1"/>
          <w:sz w:val="28"/>
          <w:szCs w:val="28"/>
        </w:rPr>
        <w:t>2.4.1 и 2.4.2 раздела 2 настоящего административного регламента, о принятии решения:</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 согласовании создания места (площадки) накопления твердых коммунальных отходов;</w:t>
      </w: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 отказе в согласовании создания места (площадки) накопления твердых коммунальных отходов.</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3.4.Порядок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3.4.1. Описание последовательности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w:t>
      </w:r>
      <w:r w:rsidRPr="00CA149B">
        <w:rPr>
          <w:rFonts w:ascii="Times New Roman" w:hAnsi="Times New Roman" w:cs="Times New Roman"/>
          <w:color w:val="000000" w:themeColor="text1"/>
          <w:sz w:val="28"/>
          <w:szCs w:val="28"/>
        </w:rPr>
        <w:lastRenderedPageBreak/>
        <w:t>предоставление муниципальной услуги из Портала Кировской области.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3.4.2. Описание последовательности действий при рассмотрении заявления, направлении межведомственных запросов и принятия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Последовательность и срок административных действий </w:t>
      </w:r>
      <w:proofErr w:type="gramStart"/>
      <w:r w:rsidRPr="00CA149B">
        <w:rPr>
          <w:rFonts w:ascii="Times New Roman" w:hAnsi="Times New Roman" w:cs="Times New Roman"/>
          <w:color w:val="000000" w:themeColor="text1"/>
          <w:sz w:val="28"/>
          <w:szCs w:val="28"/>
        </w:rPr>
        <w:t>аналогичны</w:t>
      </w:r>
      <w:proofErr w:type="gramEnd"/>
      <w:r w:rsidRPr="00CA149B">
        <w:rPr>
          <w:rFonts w:ascii="Times New Roman" w:hAnsi="Times New Roman" w:cs="Times New Roman"/>
          <w:color w:val="000000" w:themeColor="text1"/>
          <w:sz w:val="28"/>
          <w:szCs w:val="28"/>
        </w:rPr>
        <w:t xml:space="preserve"> административным действиям и срокам, указанным в </w:t>
      </w:r>
      <w:hyperlink w:anchor="P188" w:history="1">
        <w:r w:rsidRPr="00CA149B">
          <w:rPr>
            <w:rFonts w:ascii="Times New Roman" w:hAnsi="Times New Roman" w:cs="Times New Roman"/>
            <w:color w:val="000000" w:themeColor="text1"/>
            <w:sz w:val="28"/>
            <w:szCs w:val="28"/>
          </w:rPr>
          <w:t>подразделе 3.</w:t>
        </w:r>
      </w:hyperlink>
      <w:r w:rsidRPr="00CA149B">
        <w:rPr>
          <w:rFonts w:ascii="Times New Roman" w:hAnsi="Times New Roman" w:cs="Times New Roman"/>
          <w:color w:val="000000" w:themeColor="text1"/>
          <w:sz w:val="28"/>
          <w:szCs w:val="28"/>
        </w:rPr>
        <w:t>3 настоящего Административного регламента.</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 Описание административных процедур (действий), выполняемых многофункциональными центрами.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proofErr w:type="gramStart"/>
      <w:r w:rsidRPr="00CA149B">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3.5.1. Описание последовательности действий при приеме и регистрации заявления и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документа, удостоверяющего личность заявителя (его представителя);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документа, подтверждающего полномочия представителя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ответственный за прием и регистрацию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регистрирует в установленном порядке поступившие документы;</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оформляет уведомление о приеме документов и передает его заявителю;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направляет заявление на предоставление муниципальной услуги и комплект необходимых документов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Максимальный срок выполнения административной процедуры составляет 2 рабочих</w:t>
      </w:r>
      <w:r w:rsidR="007C45A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дня с момента поступления в многофункциональный центр заявления с документами.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w:t>
      </w:r>
      <w:r w:rsidRPr="00CA149B">
        <w:rPr>
          <w:rFonts w:ascii="Times New Roman" w:hAnsi="Times New Roman" w:cs="Times New Roman"/>
          <w:color w:val="000000" w:themeColor="text1"/>
          <w:sz w:val="28"/>
          <w:szCs w:val="28"/>
        </w:rPr>
        <w:lastRenderedPageBreak/>
        <w:t>участвующие в предоставлении муниципальной услуги, многофункциональным центром не осуществляется.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 удостоверяющий личность заявителя либо его представителя;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документ, подтверждающий полномочия представителя заявителя.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Максимальный срок выполнения административной процедуры не может превышать </w:t>
      </w:r>
      <w:r w:rsidRPr="00CA149B">
        <w:rPr>
          <w:rFonts w:ascii="Times New Roman" w:hAnsi="Times New Roman" w:cs="Times New Roman"/>
          <w:sz w:val="28"/>
          <w:szCs w:val="28"/>
        </w:rPr>
        <w:t>2</w:t>
      </w:r>
      <w:r w:rsidRPr="00CA149B">
        <w:rPr>
          <w:rFonts w:ascii="Times New Roman" w:hAnsi="Times New Roman" w:cs="Times New Roman"/>
          <w:color w:val="000000" w:themeColor="text1"/>
          <w:sz w:val="28"/>
          <w:szCs w:val="28"/>
        </w:rPr>
        <w:t>дней, с момента поступления результата предоставления муниципальной услуги в многофункциональный центр.</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3.5.4. Особенности выполнения административных процедур (действий) в многофункциональном центре.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подачи запроса на предоставление муниципальной услуги через многофункциональный центр:</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82504" w:rsidRPr="00CA149B" w:rsidRDefault="00982504" w:rsidP="00982504">
      <w:pPr>
        <w:pStyle w:val="ConsPlusTitle"/>
        <w:ind w:firstLine="709"/>
        <w:jc w:val="both"/>
        <w:outlineLvl w:val="2"/>
        <w:rPr>
          <w:rFonts w:ascii="Times New Roman" w:hAnsi="Times New Roman" w:cs="Times New Roman"/>
          <w:b w:val="0"/>
          <w:color w:val="000000" w:themeColor="text1"/>
          <w:sz w:val="28"/>
          <w:szCs w:val="28"/>
        </w:rPr>
      </w:pPr>
      <w:r w:rsidRPr="00CA149B">
        <w:rPr>
          <w:rFonts w:ascii="Times New Roman" w:hAnsi="Times New Roman" w:cs="Times New Roman"/>
          <w:b w:val="0"/>
          <w:color w:val="000000" w:themeColor="text1"/>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82504" w:rsidRPr="00CA149B" w:rsidRDefault="00982504" w:rsidP="00982504">
      <w:pPr>
        <w:pStyle w:val="ConsPlusTitle"/>
        <w:ind w:firstLine="709"/>
        <w:jc w:val="both"/>
        <w:outlineLvl w:val="2"/>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Заявление может быть подано посредством Единого портала государственных и муниципальных услуг (функций), Портала Кировской </w:t>
      </w:r>
      <w:r w:rsidRPr="00CA149B">
        <w:rPr>
          <w:rFonts w:ascii="Times New Roman" w:hAnsi="Times New Roman" w:cs="Times New Roman"/>
          <w:color w:val="000000" w:themeColor="text1"/>
          <w:sz w:val="28"/>
          <w:szCs w:val="28"/>
        </w:rPr>
        <w:lastRenderedPageBreak/>
        <w:t>области, через многофункциональный центр, а также непосредственно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82504" w:rsidRPr="00CA149B" w:rsidRDefault="00982504" w:rsidP="00982504">
      <w:pPr>
        <w:pStyle w:val="ConsPlusNormal"/>
        <w:ind w:firstLine="709"/>
        <w:jc w:val="both"/>
        <w:rPr>
          <w:rFonts w:ascii="Times New Roman" w:hAnsi="Times New Roman" w:cs="Times New Roman"/>
          <w:b/>
          <w:color w:val="000000" w:themeColor="text1"/>
          <w:sz w:val="28"/>
          <w:szCs w:val="28"/>
        </w:rPr>
      </w:pPr>
      <w:r w:rsidRPr="00CA149B">
        <w:rPr>
          <w:rFonts w:ascii="Times New Roman" w:hAnsi="Times New Roman" w:cs="Times New Roman"/>
          <w:b/>
          <w:color w:val="000000" w:themeColor="text1"/>
          <w:sz w:val="28"/>
          <w:szCs w:val="28"/>
        </w:rPr>
        <w:t>3.7. Порядок отзыва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Заявление может быть подано посредством Портала Кировской области, через многофункциональный центр, а также непосредственно в администрацию.</w:t>
      </w:r>
    </w:p>
    <w:p w:rsidR="00982504" w:rsidRPr="00CA149B" w:rsidRDefault="00982504" w:rsidP="00982504">
      <w:pPr>
        <w:pStyle w:val="ConsPlusNormal"/>
        <w:ind w:firstLine="709"/>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Специалист администрации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982504" w:rsidRPr="00CA149B" w:rsidRDefault="00982504" w:rsidP="00982504">
      <w:pPr>
        <w:pStyle w:val="ConsPlusTitle"/>
        <w:ind w:firstLine="709"/>
        <w:outlineLvl w:val="1"/>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4. Формы </w:t>
      </w:r>
      <w:proofErr w:type="gramStart"/>
      <w:r w:rsidRPr="00CA149B">
        <w:rPr>
          <w:rFonts w:ascii="Times New Roman" w:hAnsi="Times New Roman" w:cs="Times New Roman"/>
          <w:color w:val="000000" w:themeColor="text1"/>
          <w:sz w:val="28"/>
          <w:szCs w:val="28"/>
        </w:rPr>
        <w:t>контроля за</w:t>
      </w:r>
      <w:proofErr w:type="gramEnd"/>
      <w:r w:rsidRPr="00CA149B">
        <w:rPr>
          <w:rFonts w:ascii="Times New Roman" w:hAnsi="Times New Roman" w:cs="Times New Roman"/>
          <w:color w:val="000000" w:themeColor="text1"/>
          <w:sz w:val="28"/>
          <w:szCs w:val="28"/>
        </w:rPr>
        <w:t xml:space="preserve">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4.1. Порядок осуществления текущего контроля</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4.1.1. Текущий </w:t>
      </w:r>
      <w:proofErr w:type="gramStart"/>
      <w:r w:rsidRPr="00CA149B">
        <w:rPr>
          <w:rFonts w:ascii="Times New Roman" w:hAnsi="Times New Roman"/>
          <w:bCs/>
          <w:color w:val="000000" w:themeColor="text1"/>
          <w:sz w:val="28"/>
          <w:szCs w:val="28"/>
        </w:rPr>
        <w:t>контроль за</w:t>
      </w:r>
      <w:proofErr w:type="gramEnd"/>
      <w:r w:rsidRPr="00CA149B">
        <w:rPr>
          <w:rFonts w:ascii="Times New Roman" w:hAnsi="Times New Roman"/>
          <w:bCs/>
          <w:color w:val="000000" w:themeColor="text1"/>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w:t>
      </w:r>
      <w:r w:rsidRPr="00CA149B">
        <w:rPr>
          <w:rFonts w:ascii="Times New Roman" w:hAnsi="Times New Roman"/>
          <w:bCs/>
          <w:color w:val="000000" w:themeColor="text1"/>
          <w:sz w:val="28"/>
          <w:szCs w:val="28"/>
        </w:rPr>
        <w:lastRenderedPageBreak/>
        <w:t xml:space="preserve">хранению документов, регламентирующих деятельность по предоставлению муниципальной услуги. </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4.1.3. Глава администрации, а также уполномоченное им должностное лицо, осуществляя контроль, вправе:</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контролировать соблюдение порядка и условий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proofErr w:type="gramStart"/>
      <w:r w:rsidRPr="00CA149B">
        <w:rPr>
          <w:rFonts w:ascii="Times New Roman" w:hAnsi="Times New Roman"/>
          <w:bCs/>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4.2.1. Проверки проводятся в целях </w:t>
      </w:r>
      <w:proofErr w:type="gramStart"/>
      <w:r w:rsidRPr="00CA149B">
        <w:rPr>
          <w:rFonts w:ascii="Times New Roman" w:hAnsi="Times New Roman"/>
          <w:bCs/>
          <w:color w:val="000000" w:themeColor="text1"/>
          <w:sz w:val="28"/>
          <w:szCs w:val="28"/>
        </w:rPr>
        <w:t>контроля за</w:t>
      </w:r>
      <w:proofErr w:type="gramEnd"/>
      <w:r w:rsidRPr="00CA149B">
        <w:rPr>
          <w:rFonts w:ascii="Times New Roman" w:hAnsi="Times New Roman"/>
          <w:bCs/>
          <w:color w:val="000000" w:themeColor="text1"/>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4.2.3. Проверки могут быть плановыми и внеплановыми.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4.2.6. Для проведения проверки создается комиссия, в состав которой включаются муниципальные служащие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4.2.7. Проверка осуществляется на основании распоряжения главы администрации.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Cs/>
          <w:color w:val="000000" w:themeColor="text1"/>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82504" w:rsidRPr="00CA149B" w:rsidRDefault="00982504" w:rsidP="00982504">
      <w:pPr>
        <w:autoSpaceDE w:val="0"/>
        <w:spacing w:after="0" w:line="240" w:lineRule="auto"/>
        <w:ind w:firstLine="709"/>
        <w:jc w:val="both"/>
        <w:rPr>
          <w:rFonts w:ascii="Times New Roman" w:hAnsi="Times New Roman"/>
          <w:b/>
          <w:bCs/>
          <w:color w:val="000000" w:themeColor="text1"/>
          <w:sz w:val="28"/>
          <w:szCs w:val="28"/>
        </w:rPr>
      </w:pPr>
      <w:r w:rsidRPr="00CA149B">
        <w:rPr>
          <w:rFonts w:ascii="Times New Roman" w:hAnsi="Times New Roman"/>
          <w:b/>
          <w:bCs/>
          <w:color w:val="000000" w:themeColor="text1"/>
          <w:sz w:val="28"/>
          <w:szCs w:val="28"/>
        </w:rPr>
        <w:t xml:space="preserve">4.4. Положения, характеризующие требования к порядку и формам </w:t>
      </w:r>
      <w:proofErr w:type="gramStart"/>
      <w:r w:rsidRPr="00CA149B">
        <w:rPr>
          <w:rFonts w:ascii="Times New Roman" w:hAnsi="Times New Roman"/>
          <w:b/>
          <w:bCs/>
          <w:color w:val="000000" w:themeColor="text1"/>
          <w:sz w:val="28"/>
          <w:szCs w:val="28"/>
        </w:rPr>
        <w:t>контроля за</w:t>
      </w:r>
      <w:proofErr w:type="gramEnd"/>
      <w:r w:rsidRPr="00CA149B">
        <w:rPr>
          <w:rFonts w:ascii="Times New Roman" w:hAnsi="Times New Roman"/>
          <w:b/>
          <w:bCs/>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82504" w:rsidRPr="00CA149B" w:rsidRDefault="00982504" w:rsidP="00982504">
      <w:pPr>
        <w:autoSpaceDE w:val="0"/>
        <w:spacing w:after="0" w:line="240" w:lineRule="auto"/>
        <w:ind w:firstLine="709"/>
        <w:jc w:val="both"/>
        <w:rPr>
          <w:rFonts w:ascii="Times New Roman" w:hAnsi="Times New Roman"/>
          <w:bCs/>
          <w:color w:val="000000" w:themeColor="text1"/>
          <w:sz w:val="28"/>
          <w:szCs w:val="28"/>
        </w:rPr>
      </w:pPr>
      <w:r w:rsidRPr="00CA149B">
        <w:rPr>
          <w:rFonts w:ascii="Times New Roman" w:hAnsi="Times New Roman"/>
          <w:bCs/>
          <w:color w:val="000000" w:themeColor="text1"/>
          <w:sz w:val="28"/>
          <w:szCs w:val="28"/>
        </w:rPr>
        <w:t xml:space="preserve">4.4.2. Граждане, их объединения и организации могут сообщить обо всех результатах </w:t>
      </w:r>
      <w:proofErr w:type="gramStart"/>
      <w:r w:rsidRPr="00CA149B">
        <w:rPr>
          <w:rFonts w:ascii="Times New Roman" w:hAnsi="Times New Roman"/>
          <w:bCs/>
          <w:color w:val="000000" w:themeColor="text1"/>
          <w:sz w:val="28"/>
          <w:szCs w:val="28"/>
        </w:rPr>
        <w:t>контроля за</w:t>
      </w:r>
      <w:proofErr w:type="gramEnd"/>
      <w:r w:rsidRPr="00CA149B">
        <w:rPr>
          <w:rFonts w:ascii="Times New Roman" w:hAnsi="Times New Roman"/>
          <w:bCs/>
          <w:color w:val="000000" w:themeColor="text1"/>
          <w:sz w:val="28"/>
          <w:szCs w:val="28"/>
        </w:rPr>
        <w:t xml:space="preserve"> предоставлением муниципальной услуги через «Личный кабинет» на Портале Кировской области.</w:t>
      </w:r>
    </w:p>
    <w:p w:rsidR="00982504" w:rsidRPr="00CA149B" w:rsidRDefault="00982504" w:rsidP="00982504">
      <w:pPr>
        <w:spacing w:after="0" w:line="240" w:lineRule="auto"/>
        <w:ind w:firstLine="720"/>
        <w:jc w:val="both"/>
        <w:rPr>
          <w:rFonts w:ascii="Times New Roman" w:hAnsi="Times New Roman"/>
          <w:b/>
          <w:bCs/>
          <w:iCs/>
          <w:color w:val="000000" w:themeColor="text1"/>
          <w:sz w:val="28"/>
          <w:szCs w:val="28"/>
        </w:rPr>
      </w:pPr>
      <w:bookmarkStart w:id="7" w:name="P255"/>
      <w:bookmarkEnd w:id="7"/>
      <w:r w:rsidRPr="00CA149B">
        <w:rPr>
          <w:rFonts w:ascii="Times New Roman" w:hAnsi="Times New Roman"/>
          <w:b/>
          <w:bCs/>
          <w:color w:val="000000" w:themeColor="text1"/>
          <w:sz w:val="28"/>
          <w:szCs w:val="28"/>
        </w:rPr>
        <w:t xml:space="preserve">5. </w:t>
      </w:r>
      <w:r w:rsidRPr="00CA149B">
        <w:rPr>
          <w:rFonts w:ascii="Times New Roman" w:hAnsi="Times New Roman"/>
          <w:b/>
          <w:bCs/>
          <w:iCs/>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5.1. Информация для заявителя о его праве подать жалобу</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Решения и действия (бездействие) органа, предоставляющего муниципальную услугу, должностного лица органа, предоставляющего </w:t>
      </w:r>
      <w:r w:rsidRPr="00CA149B">
        <w:rPr>
          <w:rFonts w:ascii="Times New Roman" w:hAnsi="Times New Roman"/>
          <w:color w:val="000000" w:themeColor="text1"/>
          <w:sz w:val="28"/>
          <w:szCs w:val="28"/>
        </w:rPr>
        <w:lastRenderedPageBreak/>
        <w:t>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CA149B">
        <w:rPr>
          <w:rFonts w:ascii="Times New Roman" w:hAnsi="Times New Roman"/>
          <w:color w:val="000000" w:themeColor="text1"/>
          <w:sz w:val="28"/>
          <w:szCs w:val="28"/>
        </w:rPr>
        <w:t xml:space="preserve"> Правительством Российской Федерации в соответствии с частью 2 статьи 6 </w:t>
      </w:r>
      <w:hyperlink r:id="rId21" w:tgtFrame="Logical" w:history="1">
        <w:r w:rsidRPr="00CA149B">
          <w:rPr>
            <w:rStyle w:val="a4"/>
            <w:rFonts w:ascii="Times New Roman" w:hAnsi="Times New Roman"/>
            <w:color w:val="000000" w:themeColor="text1"/>
            <w:sz w:val="28"/>
            <w:szCs w:val="28"/>
          </w:rPr>
          <w:t>Градостроительного кодекса</w:t>
        </w:r>
      </w:hyperlink>
      <w:r w:rsidRPr="00CA149B">
        <w:rPr>
          <w:rFonts w:ascii="Times New Roman" w:hAnsi="Times New Roman"/>
          <w:color w:val="000000" w:themeColor="text1"/>
          <w:sz w:val="28"/>
          <w:szCs w:val="28"/>
        </w:rPr>
        <w:t xml:space="preserve"> Российской Федерации, может быть </w:t>
      </w:r>
      <w:proofErr w:type="gramStart"/>
      <w:r w:rsidRPr="00CA149B">
        <w:rPr>
          <w:rFonts w:ascii="Times New Roman" w:hAnsi="Times New Roman"/>
          <w:color w:val="000000" w:themeColor="text1"/>
          <w:sz w:val="28"/>
          <w:szCs w:val="28"/>
        </w:rPr>
        <w:t>подана</w:t>
      </w:r>
      <w:proofErr w:type="gramEnd"/>
      <w:r w:rsidRPr="00CA149B">
        <w:rPr>
          <w:rFonts w:ascii="Times New Roman" w:hAnsi="Times New Roman"/>
          <w:color w:val="000000" w:themeColor="text1"/>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5.2. Предмет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5.2.1. Заявитель может обратиться с жалобой, в том числе в следующих случаях:</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1) нарушение срока регистрации запроса о предоставлении муниципальной услуги, запроса, указанного в </w:t>
      </w:r>
      <w:hyperlink r:id="rId22" w:history="1">
        <w:r w:rsidRPr="00CA149B">
          <w:rPr>
            <w:rFonts w:ascii="Times New Roman" w:hAnsi="Times New Roman"/>
            <w:color w:val="000000" w:themeColor="text1"/>
            <w:sz w:val="28"/>
            <w:szCs w:val="28"/>
            <w:lang w:eastAsia="en-US"/>
          </w:rPr>
          <w:t>статье 15.1</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proofErr w:type="gramStart"/>
      <w:r w:rsidRPr="00CA149B">
        <w:rPr>
          <w:rFonts w:ascii="Times New Roman" w:hAnsi="Times New Roman"/>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w:t>
      </w:r>
      <w:r w:rsidRPr="00CA149B">
        <w:rPr>
          <w:rFonts w:ascii="Times New Roman" w:hAnsi="Times New Roman"/>
          <w:color w:val="000000" w:themeColor="text1"/>
          <w:sz w:val="28"/>
          <w:szCs w:val="28"/>
          <w:lang w:eastAsia="en-US"/>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149B">
        <w:rPr>
          <w:rFonts w:ascii="Times New Roman"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proofErr w:type="gramStart"/>
      <w:r w:rsidRPr="00CA149B">
        <w:rPr>
          <w:rFonts w:ascii="Times New Roman" w:hAnsi="Times New Roman"/>
          <w:color w:val="000000" w:themeColor="text1"/>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CA149B">
          <w:rPr>
            <w:rFonts w:ascii="Times New Roman" w:hAnsi="Times New Roman"/>
            <w:color w:val="000000" w:themeColor="text1"/>
            <w:sz w:val="28"/>
            <w:szCs w:val="28"/>
            <w:lang w:eastAsia="en-US"/>
          </w:rPr>
          <w:t>частью 1.1 статьи 16</w:t>
        </w:r>
      </w:hyperlink>
      <w:r w:rsidRPr="00CA149B">
        <w:rPr>
          <w:rFonts w:ascii="Times New Roman" w:hAnsi="Times New Roman"/>
          <w:color w:val="000000" w:themeColor="text1"/>
          <w:sz w:val="28"/>
          <w:szCs w:val="28"/>
          <w:lang w:eastAsia="en-US"/>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149B">
        <w:rPr>
          <w:rFonts w:ascii="Times New Roman"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proofErr w:type="gramStart"/>
      <w:r w:rsidRPr="00CA149B">
        <w:rPr>
          <w:rFonts w:ascii="Times New Roman" w:hAnsi="Times New Roman"/>
          <w:color w:val="000000" w:themeColor="text1"/>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149B">
        <w:rPr>
          <w:rFonts w:ascii="Times New Roman" w:hAnsi="Times New Roman"/>
          <w:color w:val="000000" w:themeColor="text1"/>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w:t>
      </w:r>
      <w:r w:rsidRPr="00CA149B">
        <w:rPr>
          <w:rFonts w:ascii="Times New Roman" w:hAnsi="Times New Roman"/>
          <w:color w:val="000000" w:themeColor="text1"/>
          <w:sz w:val="28"/>
          <w:szCs w:val="28"/>
          <w:lang w:eastAsia="en-US"/>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CA149B">
          <w:rPr>
            <w:rFonts w:ascii="Times New Roman" w:hAnsi="Times New Roman"/>
            <w:color w:val="000000" w:themeColor="text1"/>
            <w:sz w:val="28"/>
            <w:szCs w:val="28"/>
            <w:lang w:eastAsia="en-US"/>
          </w:rPr>
          <w:t>пунктом 4 части 1 статьи 7</w:t>
        </w:r>
      </w:hyperlink>
      <w:r w:rsidRPr="00CA149B">
        <w:rPr>
          <w:rFonts w:ascii="Times New Roman" w:hAnsi="Times New Roman"/>
          <w:color w:val="000000" w:themeColor="text1"/>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CA149B">
          <w:rPr>
            <w:rFonts w:ascii="Times New Roman" w:hAnsi="Times New Roman"/>
            <w:color w:val="000000" w:themeColor="text1"/>
            <w:sz w:val="28"/>
            <w:szCs w:val="28"/>
            <w:lang w:eastAsia="en-US"/>
          </w:rPr>
          <w:t>частью 1.3 статьи 16</w:t>
        </w:r>
      </w:hyperlink>
      <w:r w:rsidRPr="00CA149B">
        <w:rPr>
          <w:rFonts w:ascii="Times New Roman" w:hAnsi="Times New Roman"/>
          <w:color w:val="000000" w:themeColor="text1"/>
          <w:sz w:val="28"/>
          <w:szCs w:val="28"/>
          <w:lang w:eastAsia="en-US"/>
        </w:rPr>
        <w:t xml:space="preserve">  Федерального закона № 210-ФЗ.</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5.3. Органы местного самоуправления, организации, должностные лица, которым может быть направлена жалоба</w:t>
      </w:r>
    </w:p>
    <w:p w:rsidR="00982504" w:rsidRPr="00CA149B" w:rsidRDefault="00982504" w:rsidP="00982504">
      <w:pPr>
        <w:spacing w:after="0" w:line="240" w:lineRule="auto"/>
        <w:ind w:firstLine="720"/>
        <w:jc w:val="both"/>
        <w:rPr>
          <w:rStyle w:val="a4"/>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30" w:tgtFrame="Logical" w:history="1">
        <w:r w:rsidRPr="00CA149B">
          <w:rPr>
            <w:rStyle w:val="a4"/>
            <w:rFonts w:ascii="Times New Roman" w:hAnsi="Times New Roman"/>
            <w:color w:val="000000" w:themeColor="text1"/>
            <w:sz w:val="28"/>
            <w:szCs w:val="28"/>
          </w:rPr>
          <w:t>№ 210–ФЗ</w:t>
        </w:r>
      </w:hyperlink>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  Порядок подачи 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Жалобы на решения и действия (бездействие) работников организаций, предусмотренных частью 1.1 статьи 16 Федерального закона </w:t>
      </w:r>
      <w:hyperlink r:id="rId31"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подаются руководителям этих организаций.</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5.4.2. </w:t>
      </w:r>
      <w:proofErr w:type="gramStart"/>
      <w:r w:rsidRPr="00CA149B">
        <w:rPr>
          <w:rFonts w:ascii="Times New Roman" w:hAnsi="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w:t>
      </w:r>
      <w:r w:rsidRPr="00CA149B">
        <w:rPr>
          <w:rFonts w:ascii="Times New Roman" w:hAnsi="Times New Roman"/>
          <w:color w:val="000000" w:themeColor="text1"/>
          <w:sz w:val="28"/>
          <w:szCs w:val="28"/>
        </w:rPr>
        <w:lastRenderedPageBreak/>
        <w:t>Кировской области, а также может быть подана при</w:t>
      </w:r>
      <w:proofErr w:type="gramEnd"/>
      <w:r w:rsidRPr="00CA149B">
        <w:rPr>
          <w:rFonts w:ascii="Times New Roman" w:hAnsi="Times New Roman"/>
          <w:color w:val="000000" w:themeColor="text1"/>
          <w:sz w:val="28"/>
          <w:szCs w:val="28"/>
        </w:rPr>
        <w:t xml:space="preserve"> личном </w:t>
      </w:r>
      <w:proofErr w:type="gramStart"/>
      <w:r w:rsidRPr="00CA149B">
        <w:rPr>
          <w:rFonts w:ascii="Times New Roman" w:hAnsi="Times New Roman"/>
          <w:color w:val="000000" w:themeColor="text1"/>
          <w:sz w:val="28"/>
          <w:szCs w:val="28"/>
        </w:rPr>
        <w:t>приёме</w:t>
      </w:r>
      <w:proofErr w:type="gramEnd"/>
      <w:r w:rsidRPr="00CA149B">
        <w:rPr>
          <w:rFonts w:ascii="Times New Roman" w:hAnsi="Times New Roman"/>
          <w:color w:val="000000" w:themeColor="text1"/>
          <w:sz w:val="28"/>
          <w:szCs w:val="28"/>
        </w:rPr>
        <w:t xml:space="preserve">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 xml:space="preserve">Жалоба на решения и действия (бездействие) организаций, предусмотренных частью 1.1 статьи 16 Федерального закона </w:t>
      </w:r>
      <w:hyperlink r:id="rId32"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5.4.3. Жалоба должна содержать:</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33"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руководителей и (или) работников, решения и действия (бездействие) которых обжалуются;</w:t>
      </w:r>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4"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5"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их работников. Заявителем могут быть представлены документы (при наличии), подтверждающие доводы заявителя, либо их копии.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rPr>
        <w:lastRenderedPageBreak/>
        <w:t xml:space="preserve">5.4.4. </w:t>
      </w:r>
      <w:r w:rsidRPr="00CA149B">
        <w:rPr>
          <w:rFonts w:ascii="Times New Roman" w:hAnsi="Times New Roman"/>
          <w:color w:val="000000" w:themeColor="text1"/>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Время приема жалоб должно совпадать со временем предоставления муниципальных услуг.</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Жалоба в письменной форме может быть также направлена по почте.</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rPr>
        <w:t xml:space="preserve">5.4.5. </w:t>
      </w:r>
      <w:r w:rsidRPr="00CA149B">
        <w:rPr>
          <w:rFonts w:ascii="Times New Roman" w:hAnsi="Times New Roman"/>
          <w:color w:val="000000" w:themeColor="text1"/>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A149B">
        <w:rPr>
          <w:rFonts w:ascii="Times New Roman" w:hAnsi="Times New Roman"/>
          <w:color w:val="000000" w:themeColor="text1"/>
          <w:sz w:val="28"/>
          <w:szCs w:val="28"/>
          <w:lang w:eastAsia="en-US"/>
        </w:rPr>
        <w:t>представлена</w:t>
      </w:r>
      <w:proofErr w:type="gramEnd"/>
      <w:r w:rsidRPr="00CA149B">
        <w:rPr>
          <w:rFonts w:ascii="Times New Roman" w:hAnsi="Times New Roman"/>
          <w:color w:val="000000" w:themeColor="text1"/>
          <w:sz w:val="28"/>
          <w:szCs w:val="28"/>
          <w:lang w:eastAsia="en-US"/>
        </w:rPr>
        <w:t>:</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а) оформленная в соответствии с законодательством Российской Федерации доверенность (для физических лиц);</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В электронном виде жалоба может быть подана заявителем посредством: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Единого портала государственных и муниципальных услуг (функций</w:t>
      </w:r>
      <w:proofErr w:type="gramStart"/>
      <w:r w:rsidRPr="00CA149B">
        <w:rPr>
          <w:rFonts w:ascii="Times New Roman" w:hAnsi="Times New Roman"/>
          <w:color w:val="000000" w:themeColor="text1"/>
          <w:sz w:val="28"/>
          <w:szCs w:val="28"/>
        </w:rPr>
        <w:t>)(</w:t>
      </w:r>
      <w:proofErr w:type="gramEnd"/>
      <w:r w:rsidRPr="00CA149B">
        <w:rPr>
          <w:rFonts w:ascii="Times New Roman" w:hAnsi="Times New Roman"/>
          <w:color w:val="000000" w:themeColor="text1"/>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 xml:space="preserve">портала федеральной государственной информационной системы, обеспечивающей процесс досудебного (внесудебного) обжалования </w:t>
      </w:r>
      <w:r w:rsidRPr="00CA149B">
        <w:rPr>
          <w:rFonts w:ascii="Times New Roman" w:hAnsi="Times New Roman"/>
          <w:color w:val="000000" w:themeColor="text1"/>
          <w:sz w:val="28"/>
          <w:szCs w:val="28"/>
        </w:rPr>
        <w:lastRenderedPageBreak/>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Портала Кировской области.</w:t>
      </w:r>
    </w:p>
    <w:p w:rsidR="00982504" w:rsidRPr="00CA149B" w:rsidRDefault="00982504" w:rsidP="00982504">
      <w:pPr>
        <w:autoSpaceDE w:val="0"/>
        <w:autoSpaceDN w:val="0"/>
        <w:adjustRightInd w:val="0"/>
        <w:spacing w:after="0" w:line="240" w:lineRule="auto"/>
        <w:ind w:firstLine="720"/>
        <w:jc w:val="both"/>
        <w:rPr>
          <w:rFonts w:ascii="Times New Roman" w:hAnsi="Times New Roman"/>
          <w:color w:val="000000" w:themeColor="text1"/>
          <w:sz w:val="28"/>
          <w:szCs w:val="28"/>
          <w:lang w:eastAsia="en-US"/>
        </w:rPr>
      </w:pPr>
      <w:r w:rsidRPr="00CA149B">
        <w:rPr>
          <w:rFonts w:ascii="Times New Roman" w:hAnsi="Times New Roman"/>
          <w:color w:val="000000" w:themeColor="text1"/>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5.5. Сроки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36"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37" w:tgtFrame="Logical" w:history="1">
        <w:r w:rsidRPr="00CA149B">
          <w:rPr>
            <w:rStyle w:val="a4"/>
            <w:rFonts w:ascii="Times New Roman" w:hAnsi="Times New Roman"/>
            <w:color w:val="000000" w:themeColor="text1"/>
            <w:sz w:val="28"/>
            <w:szCs w:val="28"/>
          </w:rPr>
          <w:t>№ 210–ФЗ</w:t>
        </w:r>
      </w:hyperlink>
      <w:r w:rsidRPr="00CA149B">
        <w:rPr>
          <w:rFonts w:ascii="Times New Roman" w:hAnsi="Times New Roman"/>
          <w:color w:val="000000" w:themeColor="text1"/>
          <w:sz w:val="28"/>
          <w:szCs w:val="28"/>
        </w:rPr>
        <w:t>, в</w:t>
      </w:r>
      <w:proofErr w:type="gramEnd"/>
      <w:r w:rsidRPr="00CA149B">
        <w:rPr>
          <w:rFonts w:ascii="Times New Roman" w:hAnsi="Times New Roman"/>
          <w:color w:val="000000" w:themeColor="text1"/>
          <w:sz w:val="28"/>
          <w:szCs w:val="28"/>
        </w:rPr>
        <w:t xml:space="preserve"> </w:t>
      </w:r>
      <w:proofErr w:type="gramStart"/>
      <w:r w:rsidRPr="00CA149B">
        <w:rPr>
          <w:rFonts w:ascii="Times New Roman" w:hAnsi="Times New Roman"/>
          <w:color w:val="000000" w:themeColor="text1"/>
          <w:sz w:val="28"/>
          <w:szCs w:val="28"/>
        </w:rPr>
        <w:t>приеме</w:t>
      </w:r>
      <w:proofErr w:type="gramEnd"/>
      <w:r w:rsidRPr="00CA149B">
        <w:rPr>
          <w:rFonts w:ascii="Times New Roman" w:hAnsi="Times New Roman"/>
          <w:color w:val="000000" w:themeColor="text1"/>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 Результат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5.6.1. По результатам рассмотрения жалобы принимается решение: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A149B">
        <w:rPr>
          <w:rFonts w:ascii="Times New Roman" w:hAnsi="Times New Roman"/>
          <w:color w:val="000000" w:themeColor="text1"/>
          <w:sz w:val="28"/>
          <w:szCs w:val="28"/>
        </w:rPr>
        <w:lastRenderedPageBreak/>
        <w:t>правовыми актами Кировской области, муниципальными правовыми актами, а также в иных формах;</w:t>
      </w:r>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удовлетворении жалобы отказывается.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5.6.3. В ответе по результатам рассмотрения жалобы указываются: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фамилия, имя, отчество (последнее – при наличии) или наименование заявителя;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основания для принятия решения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принятое по жалобе решение;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сведения о порядке обжалования принятого по жалобе решения.</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A149B">
        <w:rPr>
          <w:rFonts w:ascii="Times New Roman" w:hAnsi="Times New Roman"/>
          <w:color w:val="000000" w:themeColor="text1"/>
          <w:sz w:val="28"/>
          <w:szCs w:val="28"/>
        </w:rPr>
        <w:t xml:space="preserve"> привлекаемой организации, вид которой установлен законодательством Российской Федерации.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5.7. Порядок информирования заявителя о результатах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В случае</w:t>
      </w:r>
      <w:proofErr w:type="gramStart"/>
      <w:r w:rsidRPr="00CA149B">
        <w:rPr>
          <w:rFonts w:ascii="Times New Roman" w:hAnsi="Times New Roman"/>
          <w:color w:val="000000" w:themeColor="text1"/>
          <w:sz w:val="28"/>
          <w:szCs w:val="28"/>
        </w:rPr>
        <w:t>,</w:t>
      </w:r>
      <w:proofErr w:type="gramEnd"/>
      <w:r w:rsidRPr="00CA149B">
        <w:rPr>
          <w:rFonts w:ascii="Times New Roman" w:hAnsi="Times New Roman"/>
          <w:color w:val="000000" w:themeColor="text1"/>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5.8. Порядок обжалования решения по жалобе</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proofErr w:type="gramStart"/>
      <w:r w:rsidRPr="00CA149B">
        <w:rPr>
          <w:rFonts w:ascii="Times New Roman" w:hAnsi="Times New Roman"/>
          <w:color w:val="000000" w:themeColor="text1"/>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lastRenderedPageBreak/>
        <w:t>Информацию о порядке подачи и рассмотрения жалобы можно получить:</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Едином портале государственных и муниципальных услуг (функций);</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Портале Кировской области;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на информационных стендах в местах предоставления муниципальной услуги;</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 xml:space="preserve">при личном обращении заявителя в администрацию </w:t>
      </w:r>
      <w:proofErr w:type="spellStart"/>
      <w:r w:rsidR="007C45AB">
        <w:rPr>
          <w:rFonts w:ascii="Times New Roman" w:hAnsi="Times New Roman"/>
          <w:color w:val="000000" w:themeColor="text1"/>
          <w:sz w:val="28"/>
          <w:szCs w:val="28"/>
        </w:rPr>
        <w:t>Нагорского</w:t>
      </w:r>
      <w:proofErr w:type="spellEnd"/>
      <w:r w:rsidR="007C45AB">
        <w:rPr>
          <w:rFonts w:ascii="Times New Roman" w:hAnsi="Times New Roman"/>
          <w:color w:val="000000" w:themeColor="text1"/>
          <w:sz w:val="28"/>
          <w:szCs w:val="28"/>
        </w:rPr>
        <w:t xml:space="preserve"> городского</w:t>
      </w:r>
      <w:r w:rsidRPr="00CA149B">
        <w:rPr>
          <w:rFonts w:ascii="Times New Roman" w:hAnsi="Times New Roman"/>
          <w:color w:val="000000" w:themeColor="text1"/>
          <w:sz w:val="28"/>
          <w:szCs w:val="28"/>
        </w:rPr>
        <w:t xml:space="preserve"> поселения  или многофункциональный центр;</w:t>
      </w:r>
    </w:p>
    <w:p w:rsidR="00982504" w:rsidRPr="00CA149B" w:rsidRDefault="00982504" w:rsidP="00982504">
      <w:pPr>
        <w:spacing w:after="0" w:line="240" w:lineRule="auto"/>
        <w:ind w:firstLine="720"/>
        <w:jc w:val="both"/>
        <w:rPr>
          <w:rFonts w:ascii="Times New Roman" w:hAnsi="Times New Roman"/>
          <w:color w:val="000000" w:themeColor="text1"/>
          <w:sz w:val="28"/>
          <w:szCs w:val="28"/>
        </w:rPr>
      </w:pPr>
      <w:r w:rsidRPr="00CA149B">
        <w:rPr>
          <w:rFonts w:ascii="Times New Roman" w:hAnsi="Times New Roman"/>
          <w:color w:val="000000" w:themeColor="text1"/>
          <w:sz w:val="28"/>
          <w:szCs w:val="28"/>
        </w:rPr>
        <w:t>при обращении в письменной форме, в форме электронного документа;</w:t>
      </w: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r w:rsidRPr="00CA149B">
        <w:rPr>
          <w:rFonts w:ascii="Times New Roman" w:hAnsi="Times New Roman" w:cs="Times New Roman"/>
          <w:color w:val="000000" w:themeColor="text1"/>
          <w:sz w:val="28"/>
          <w:szCs w:val="28"/>
        </w:rPr>
        <w:t>по телефону.</w:t>
      </w: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bCs/>
          <w:color w:val="000000" w:themeColor="text1"/>
          <w:sz w:val="28"/>
          <w:szCs w:val="28"/>
        </w:rPr>
      </w:pPr>
    </w:p>
    <w:p w:rsidR="00982504" w:rsidRDefault="00982504" w:rsidP="00982504">
      <w:pPr>
        <w:pStyle w:val="ConsPlusNormal"/>
        <w:ind w:firstLine="720"/>
        <w:jc w:val="both"/>
        <w:rPr>
          <w:rFonts w:ascii="Times New Roman" w:hAnsi="Times New Roman" w:cs="Times New Roman"/>
          <w:bCs/>
          <w:color w:val="000000" w:themeColor="text1"/>
          <w:sz w:val="28"/>
          <w:szCs w:val="28"/>
        </w:rPr>
      </w:pPr>
    </w:p>
    <w:p w:rsidR="007C45AB" w:rsidRDefault="007C45AB">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br w:type="page"/>
      </w:r>
    </w:p>
    <w:p w:rsidR="00982504" w:rsidRDefault="00982504" w:rsidP="00982504">
      <w:pPr>
        <w:pStyle w:val="ConsPlusNormal"/>
        <w:ind w:firstLine="720"/>
        <w:jc w:val="both"/>
        <w:rPr>
          <w:rFonts w:ascii="Times New Roman" w:hAnsi="Times New Roman" w:cs="Times New Roman"/>
          <w:bCs/>
          <w:color w:val="000000" w:themeColor="text1"/>
          <w:sz w:val="28"/>
          <w:szCs w:val="28"/>
        </w:rPr>
      </w:pPr>
    </w:p>
    <w:p w:rsidR="00982504" w:rsidRPr="00CA149B" w:rsidRDefault="00982504" w:rsidP="00982504">
      <w:pPr>
        <w:pStyle w:val="ConsPlusNormal"/>
        <w:ind w:firstLine="720"/>
        <w:jc w:val="both"/>
        <w:rPr>
          <w:rFonts w:ascii="Times New Roman" w:hAnsi="Times New Roman" w:cs="Times New Roman"/>
          <w:color w:val="000000" w:themeColor="text1"/>
          <w:sz w:val="28"/>
          <w:szCs w:val="28"/>
        </w:rPr>
      </w:pPr>
    </w:p>
    <w:p w:rsidR="00982504" w:rsidRPr="00CA149B" w:rsidRDefault="00982504" w:rsidP="00982504">
      <w:pPr>
        <w:pStyle w:val="ConsPlusNormal"/>
        <w:ind w:firstLine="720"/>
        <w:jc w:val="right"/>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Приложение № 1</w:t>
      </w: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В 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от 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vertAlign w:val="superscript"/>
              </w:rPr>
              <w:t>(фамилия, имя, отчество - для физических лиц, полное наименование организации – для  юридических лиц)</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________________________________________</w:t>
            </w:r>
          </w:p>
        </w:tc>
      </w:tr>
      <w:tr w:rsidR="00982504" w:rsidRPr="00CA149B" w:rsidTr="007C45AB">
        <w:tc>
          <w:tcPr>
            <w:tcW w:w="5920" w:type="dxa"/>
          </w:tcPr>
          <w:p w:rsidR="00982504" w:rsidRPr="00CA149B" w:rsidRDefault="00982504" w:rsidP="007C45AB">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телефон ________________________________</w:t>
            </w:r>
          </w:p>
        </w:tc>
      </w:tr>
    </w:tbl>
    <w:p w:rsidR="00982504" w:rsidRPr="00CA149B" w:rsidRDefault="00982504" w:rsidP="00982504">
      <w:pPr>
        <w:pStyle w:val="ConsPlusNonformat"/>
        <w:ind w:firstLine="720"/>
        <w:jc w:val="center"/>
        <w:rPr>
          <w:rFonts w:ascii="Times New Roman" w:hAnsi="Times New Roman" w:cs="Times New Roman"/>
          <w:color w:val="000000" w:themeColor="text1"/>
          <w:sz w:val="28"/>
          <w:szCs w:val="28"/>
        </w:rPr>
      </w:pPr>
      <w:bookmarkStart w:id="8" w:name="Par352"/>
      <w:bookmarkEnd w:id="8"/>
      <w:r w:rsidRPr="00CA149B">
        <w:rPr>
          <w:rFonts w:ascii="Times New Roman" w:hAnsi="Times New Roman" w:cs="Times New Roman"/>
          <w:color w:val="000000" w:themeColor="text1"/>
          <w:sz w:val="28"/>
          <w:szCs w:val="28"/>
        </w:rPr>
        <w:t>ЗАЯВЛЕНИЕ</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Прошу  согласовать  создание  мес</w:t>
      </w:r>
      <w:proofErr w:type="gramStart"/>
      <w:r w:rsidRPr="00CA149B">
        <w:rPr>
          <w:rFonts w:ascii="Times New Roman" w:hAnsi="Times New Roman" w:cs="Times New Roman"/>
          <w:color w:val="000000" w:themeColor="text1"/>
          <w:sz w:val="28"/>
          <w:szCs w:val="28"/>
        </w:rPr>
        <w:t>т(</w:t>
      </w:r>
      <w:proofErr w:type="gramEnd"/>
      <w:r w:rsidRPr="00CA149B">
        <w:rPr>
          <w:rFonts w:ascii="Times New Roman" w:hAnsi="Times New Roman" w:cs="Times New Roman"/>
          <w:color w:val="000000" w:themeColor="text1"/>
          <w:sz w:val="28"/>
          <w:szCs w:val="28"/>
        </w:rPr>
        <w:t>а)  (площадок(</w:t>
      </w:r>
      <w:proofErr w:type="spellStart"/>
      <w:r w:rsidRPr="00CA149B">
        <w:rPr>
          <w:rFonts w:ascii="Times New Roman" w:hAnsi="Times New Roman" w:cs="Times New Roman"/>
          <w:color w:val="000000" w:themeColor="text1"/>
          <w:sz w:val="28"/>
          <w:szCs w:val="28"/>
        </w:rPr>
        <w:t>ки</w:t>
      </w:r>
      <w:proofErr w:type="spellEnd"/>
      <w:r w:rsidRPr="00CA149B">
        <w:rPr>
          <w:rFonts w:ascii="Times New Roman" w:hAnsi="Times New Roman" w:cs="Times New Roman"/>
          <w:color w:val="000000" w:themeColor="text1"/>
          <w:sz w:val="28"/>
          <w:szCs w:val="28"/>
        </w:rPr>
        <w:t>) накопления твердых</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коммунальных  отходов, находящихся на территории муниципального образования </w:t>
      </w:r>
      <w:proofErr w:type="spellStart"/>
      <w:r w:rsidR="0035660B">
        <w:rPr>
          <w:rFonts w:ascii="Times New Roman" w:hAnsi="Times New Roman" w:cs="Times New Roman"/>
          <w:color w:val="000000" w:themeColor="text1"/>
          <w:sz w:val="28"/>
          <w:szCs w:val="28"/>
        </w:rPr>
        <w:t>Нагорское</w:t>
      </w:r>
      <w:proofErr w:type="spellEnd"/>
      <w:r w:rsidR="0035660B">
        <w:rPr>
          <w:rFonts w:ascii="Times New Roman" w:hAnsi="Times New Roman" w:cs="Times New Roman"/>
          <w:color w:val="000000" w:themeColor="text1"/>
          <w:sz w:val="28"/>
          <w:szCs w:val="28"/>
        </w:rPr>
        <w:t xml:space="preserve"> городское</w:t>
      </w:r>
      <w:r w:rsidRPr="00CA149B">
        <w:rPr>
          <w:rFonts w:ascii="Times New Roman" w:hAnsi="Times New Roman" w:cs="Times New Roman"/>
          <w:color w:val="000000" w:themeColor="text1"/>
          <w:sz w:val="28"/>
          <w:szCs w:val="28"/>
        </w:rPr>
        <w:t xml:space="preserve"> поселение </w:t>
      </w:r>
      <w:proofErr w:type="spellStart"/>
      <w:r w:rsidR="0035660B">
        <w:rPr>
          <w:rFonts w:ascii="Times New Roman" w:hAnsi="Times New Roman" w:cs="Times New Roman"/>
          <w:color w:val="000000" w:themeColor="text1"/>
          <w:sz w:val="28"/>
          <w:szCs w:val="28"/>
        </w:rPr>
        <w:t>Нагорского</w:t>
      </w:r>
      <w:proofErr w:type="spellEnd"/>
      <w:r w:rsidRPr="00CA149B">
        <w:rPr>
          <w:rFonts w:ascii="Times New Roman" w:hAnsi="Times New Roman" w:cs="Times New Roman"/>
          <w:color w:val="000000" w:themeColor="text1"/>
          <w:sz w:val="28"/>
          <w:szCs w:val="28"/>
        </w:rPr>
        <w:t xml:space="preserve"> района Кировской области.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К заявлению прилагаются:</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 Данные о нахождении  места (площадки</w:t>
      </w:r>
      <w:proofErr w:type="gramStart"/>
      <w:r w:rsidRPr="00CA149B">
        <w:rPr>
          <w:rFonts w:ascii="Times New Roman" w:hAnsi="Times New Roman" w:cs="Times New Roman"/>
          <w:color w:val="000000" w:themeColor="text1"/>
          <w:sz w:val="28"/>
          <w:szCs w:val="28"/>
        </w:rPr>
        <w:t>)н</w:t>
      </w:r>
      <w:proofErr w:type="gramEnd"/>
      <w:r w:rsidRPr="00CA149B">
        <w:rPr>
          <w:rFonts w:ascii="Times New Roman" w:hAnsi="Times New Roman" w:cs="Times New Roman"/>
          <w:color w:val="000000" w:themeColor="text1"/>
          <w:sz w:val="28"/>
          <w:szCs w:val="28"/>
        </w:rPr>
        <w:t>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1.1. адрес: 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1.2. географические координаты: 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1.3. схема нахождения контейнерной площадки: 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 Данные о технических характеристиках</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предполагаемого места (площадки) 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2.1. покрытие: 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2.2. площадь: 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2.3.  количество  планируемых  к  размещению  контейнеров  и бункеров с</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указанием их объема: 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lastRenderedPageBreak/>
        <w:t xml:space="preserve">2.4. </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2.5.</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2.6. </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2.7.</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 Данные о собственнике  места  (площадки</w:t>
      </w:r>
      <w:proofErr w:type="gramStart"/>
      <w:r w:rsidRPr="00CA149B">
        <w:rPr>
          <w:rFonts w:ascii="Times New Roman" w:hAnsi="Times New Roman" w:cs="Times New Roman"/>
          <w:color w:val="000000" w:themeColor="text1"/>
          <w:sz w:val="28"/>
          <w:szCs w:val="28"/>
        </w:rPr>
        <w:t>)н</w:t>
      </w:r>
      <w:proofErr w:type="gramEnd"/>
      <w:r w:rsidRPr="00CA149B">
        <w:rPr>
          <w:rFonts w:ascii="Times New Roman" w:hAnsi="Times New Roman" w:cs="Times New Roman"/>
          <w:color w:val="000000" w:themeColor="text1"/>
          <w:sz w:val="28"/>
          <w:szCs w:val="28"/>
        </w:rPr>
        <w:t>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3.1. Для юридических лиц:</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полное наименование: 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ОГРН записи в ЕГРЮЛ: 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фактический адрес: 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3.2. Для индивидуальных предпринимателей:</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Ф.И.О.: ____________________________________________________________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ОГРН записи в ЕГРИП: 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регистрации по месту жительства: 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3.3. Для физических лиц:</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Ф.И.О.: ____________________________________________________________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серия,   номер   и   дата  выдачи  паспорта  или  иного  документа,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удостоверяющего личность: 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адрес регистрации по месту жительства: 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контактные данные: _________________________________________________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4.  Данные об источниках образования ТКО, которые</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складируются в месте (на площадке) накопления ТКО:</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сведения  об  одном или нескольких объектах капитального строительства,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территории  ________________,  при  осуществлении  деятельности  на  которых</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образуются  ТКО,  планируемые  к  складированию в соответствующем месте (на</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площадке) накопления ТКО: _______________________________________________</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Схема  размещения  места  (площадки)  накопления  ТКО на карте масштаба</w:t>
      </w:r>
      <w:proofErr w:type="gramStart"/>
      <w:r w:rsidRPr="00CA149B">
        <w:rPr>
          <w:rFonts w:ascii="Times New Roman" w:hAnsi="Times New Roman" w:cs="Times New Roman"/>
          <w:color w:val="000000" w:themeColor="text1"/>
          <w:sz w:val="28"/>
          <w:szCs w:val="28"/>
        </w:rPr>
        <w:t>1</w:t>
      </w:r>
      <w:proofErr w:type="gramEnd"/>
      <w:r w:rsidRPr="00CA149B">
        <w:rPr>
          <w:rFonts w:ascii="Times New Roman" w:hAnsi="Times New Roman" w:cs="Times New Roman"/>
          <w:color w:val="000000" w:themeColor="text1"/>
          <w:sz w:val="28"/>
          <w:szCs w:val="28"/>
        </w:rPr>
        <w:t>:2000.</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5.  Документы,  содержащие  данные  из проекта по благоустройству вновь</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построенного объекта капитального строительства (при наличии).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6.  Решение  о размещении объектов (мест (площадок) накопления отходов</w:t>
      </w:r>
      <w:proofErr w:type="gramStart"/>
      <w:r w:rsidRPr="00CA149B">
        <w:rPr>
          <w:rFonts w:ascii="Times New Roman" w:hAnsi="Times New Roman" w:cs="Times New Roman"/>
          <w:color w:val="000000" w:themeColor="text1"/>
          <w:sz w:val="28"/>
          <w:szCs w:val="28"/>
        </w:rPr>
        <w:t>)н</w:t>
      </w:r>
      <w:proofErr w:type="gramEnd"/>
      <w:r w:rsidRPr="00CA149B">
        <w:rPr>
          <w:rFonts w:ascii="Times New Roman" w:hAnsi="Times New Roman" w:cs="Times New Roman"/>
          <w:color w:val="000000" w:themeColor="text1"/>
          <w:sz w:val="28"/>
          <w:szCs w:val="28"/>
        </w:rPr>
        <w:t>а  землях  или  земельных  участках,  находящихся  в  государственной  или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муниципальной   собственности,  без  предоставления  земельных  участков  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 xml:space="preserve">установления  сервитутов  (в  </w:t>
      </w:r>
      <w:r w:rsidRPr="00CA149B">
        <w:rPr>
          <w:rFonts w:ascii="Times New Roman" w:hAnsi="Times New Roman" w:cs="Times New Roman"/>
          <w:color w:val="000000" w:themeColor="text1"/>
          <w:sz w:val="28"/>
          <w:szCs w:val="28"/>
        </w:rPr>
        <w:lastRenderedPageBreak/>
        <w:t>случае  нахождения  объектов (мест (площадок)накопления  отходов)  на  землях  или  земельных  участках,  находящихся  в</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государственной или муниципальной собственности).</w:t>
      </w:r>
    </w:p>
    <w:p w:rsidR="00982504" w:rsidRPr="00CA149B" w:rsidRDefault="00982504" w:rsidP="00982504">
      <w:pPr>
        <w:pStyle w:val="ConsPlusNonformat"/>
        <w:ind w:firstLine="720"/>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Подтверждаю  подлинность  и  достоверность  представленных  сведений  и</w:t>
      </w:r>
      <w:r w:rsidR="0035660B">
        <w:rPr>
          <w:rFonts w:ascii="Times New Roman" w:hAnsi="Times New Roman" w:cs="Times New Roman"/>
          <w:color w:val="000000" w:themeColor="text1"/>
          <w:sz w:val="28"/>
          <w:szCs w:val="28"/>
        </w:rPr>
        <w:t xml:space="preserve"> </w:t>
      </w:r>
      <w:r w:rsidRPr="00CA149B">
        <w:rPr>
          <w:rFonts w:ascii="Times New Roman" w:hAnsi="Times New Roman" w:cs="Times New Roman"/>
          <w:color w:val="000000" w:themeColor="text1"/>
          <w:sz w:val="28"/>
          <w:szCs w:val="28"/>
        </w:rPr>
        <w:t>документов.</w:t>
      </w:r>
    </w:p>
    <w:p w:rsidR="00982504" w:rsidRPr="00CA149B"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Заявитель: ______________________     /______________________________/</w:t>
      </w:r>
    </w:p>
    <w:p w:rsidR="00982504" w:rsidRPr="00CA149B" w:rsidRDefault="00982504" w:rsidP="00982504">
      <w:pPr>
        <w:pStyle w:val="ConsPlusNonformat"/>
        <w:ind w:left="720" w:firstLine="720"/>
        <w:jc w:val="both"/>
        <w:rPr>
          <w:rFonts w:ascii="Times New Roman" w:hAnsi="Times New Roman" w:cs="Times New Roman"/>
          <w:color w:val="000000" w:themeColor="text1"/>
          <w:sz w:val="28"/>
          <w:szCs w:val="28"/>
          <w:vertAlign w:val="superscript"/>
        </w:rPr>
      </w:pPr>
      <w:r w:rsidRPr="00CA149B">
        <w:rPr>
          <w:rFonts w:ascii="Times New Roman" w:hAnsi="Times New Roman" w:cs="Times New Roman"/>
          <w:color w:val="000000" w:themeColor="text1"/>
          <w:sz w:val="28"/>
          <w:szCs w:val="28"/>
          <w:vertAlign w:val="superscript"/>
        </w:rPr>
        <w:t xml:space="preserve">Подпись </w:t>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r>
      <w:r w:rsidRPr="00CA149B">
        <w:rPr>
          <w:rFonts w:ascii="Times New Roman" w:hAnsi="Times New Roman" w:cs="Times New Roman"/>
          <w:color w:val="000000" w:themeColor="text1"/>
          <w:sz w:val="28"/>
          <w:szCs w:val="28"/>
          <w:vertAlign w:val="superscript"/>
        </w:rPr>
        <w:tab/>
        <w:t>Расшифровка</w:t>
      </w:r>
    </w:p>
    <w:p w:rsidR="00331F62" w:rsidRPr="00982504" w:rsidRDefault="00982504" w:rsidP="00982504">
      <w:pPr>
        <w:pStyle w:val="ConsPlusNonformat"/>
        <w:jc w:val="both"/>
        <w:rPr>
          <w:rFonts w:ascii="Times New Roman" w:hAnsi="Times New Roman" w:cs="Times New Roman"/>
          <w:color w:val="000000" w:themeColor="text1"/>
          <w:sz w:val="28"/>
          <w:szCs w:val="28"/>
        </w:rPr>
      </w:pPr>
      <w:r w:rsidRPr="00CA149B">
        <w:rPr>
          <w:rFonts w:ascii="Times New Roman" w:hAnsi="Times New Roman" w:cs="Times New Roman"/>
          <w:color w:val="000000" w:themeColor="text1"/>
          <w:sz w:val="28"/>
          <w:szCs w:val="28"/>
        </w:rPr>
        <w:t xml:space="preserve">«__»_________20__ года  </w:t>
      </w:r>
    </w:p>
    <w:sectPr w:rsidR="00331F62" w:rsidRPr="00982504" w:rsidSect="007C45AB">
      <w:pgSz w:w="11906" w:h="16838"/>
      <w:pgMar w:top="1134" w:right="1134"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2504"/>
    <w:rsid w:val="000E2AC9"/>
    <w:rsid w:val="00263D32"/>
    <w:rsid w:val="00331F62"/>
    <w:rsid w:val="0035660B"/>
    <w:rsid w:val="003D3945"/>
    <w:rsid w:val="007C45AB"/>
    <w:rsid w:val="007F647E"/>
    <w:rsid w:val="00885F76"/>
    <w:rsid w:val="00982504"/>
    <w:rsid w:val="00AA0324"/>
    <w:rsid w:val="00B2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04"/>
    <w:pPr>
      <w:spacing w:after="200" w:line="276"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2504"/>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Nonformat">
    <w:name w:val="ConsPlusNonformat"/>
    <w:uiPriority w:val="99"/>
    <w:rsid w:val="00982504"/>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rsid w:val="00982504"/>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982504"/>
    <w:rPr>
      <w:rFonts w:ascii="Arial" w:eastAsiaTheme="minorEastAsia" w:hAnsi="Arial" w:cs="Arial"/>
      <w:sz w:val="20"/>
      <w:szCs w:val="20"/>
      <w:lang w:eastAsia="ru-RU"/>
    </w:rPr>
  </w:style>
  <w:style w:type="paragraph" w:customStyle="1" w:styleId="punct">
    <w:name w:val="punct"/>
    <w:basedOn w:val="a"/>
    <w:rsid w:val="00982504"/>
    <w:pPr>
      <w:numPr>
        <w:numId w:val="1"/>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rsid w:val="00982504"/>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rPr>
  </w:style>
  <w:style w:type="table" w:styleId="a3">
    <w:name w:val="Table Grid"/>
    <w:basedOn w:val="a1"/>
    <w:uiPriority w:val="59"/>
    <w:rsid w:val="00982504"/>
    <w:pPr>
      <w:jc w:val="left"/>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982504"/>
    <w:rPr>
      <w:rFonts w:cs="Times New Roman"/>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010A6DD03EFFF04C1802BC717D8FB3F10326E0105C1CE237D2FAH" TargetMode="External"/><Relationship Id="rId13" Type="http://schemas.openxmlformats.org/officeDocument/2006/relationships/hyperlink" Target="https://nagorskcity.ru/%20" TargetMode="External"/><Relationship Id="rId18" Type="http://schemas.openxmlformats.org/officeDocument/2006/relationships/hyperlink" Target="consultantplus://offline/ref=294A128AFFFFE702C13B466EB48B7CDA8ED54586E5AEA3D1CA59AACC2E9D6398CE19ECD8963D7D0CC642B322C1521BFF3CCF1B62F92778AAB237482532X4I" TargetMode="External"/><Relationship Id="rId26" Type="http://schemas.openxmlformats.org/officeDocument/2006/relationships/hyperlink" Target="consultantplus://offline/ref=496BB9C6FD69AE9BEF4505E445F5283C52A9BF4621EDB2A70C411D5757A3D303E0F6480881BA997AB8E055CAE8151C8AD8B0F398FC4FBEA4jBoAH"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rnla-service.scli.ru:8080/rnla-links/ws/content/act/387507c3-b80d-4c0d-9291-8cdc81673f2b.html" TargetMode="External"/><Relationship Id="rId34" Type="http://schemas.openxmlformats.org/officeDocument/2006/relationships/hyperlink" Target="http://rnla-service.scli.ru:8080/rnla-links/ws/content/act/bba0bfb1-06c7-4e50-a8d3-fe1045784bf1.html" TargetMode="External"/><Relationship Id="rId7" Type="http://schemas.openxmlformats.org/officeDocument/2006/relationships/hyperlink" Target="consultantplus://offline/ref=2E71AEF616A45BFEA08DE11C032FBFB6E721FFEFC3E8CED1152138FC10E4809D010A6DD03EFFF04C1B02BC717D8FB3F10326E0105C1CE237D2FAH"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2E71AEF616A45BFEA08DE11C032FBFB6E721FFEFC3E8CED1152138FC10E4809D010A6DD03EFFF0481C02BC717D8FB3F10326E0105C1CE237D2FAH" TargetMode="External"/><Relationship Id="rId25" Type="http://schemas.openxmlformats.org/officeDocument/2006/relationships/hyperlink" Target="consultantplus://offline/ref=496BB9C6FD69AE9BEF4505E445F5283C52A9BF4621EDB2A70C411D5757A3D303E0F6480881BA997ABEE055CAE8151C8AD8B0F398FC4FBEA4jBoAH" TargetMode="External"/><Relationship Id="rId33" Type="http://schemas.openxmlformats.org/officeDocument/2006/relationships/hyperlink" Target="http://rnla-service.scli.ru:8080/rnla-links/ws/content/act/bba0bfb1-06c7-4e50-a8d3-fe1045784bf1.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71AEF616A45BFEA08DE11C032FBFB6E721FFEFC3E8CED1152138FC10E4809D010A6DD53DF4A41C5E5CE5203FC4BFF31B3AE113D4FAH" TargetMode="External"/><Relationship Id="rId20" Type="http://schemas.openxmlformats.org/officeDocument/2006/relationships/hyperlink" Target="consultantplus://offline/ref=294A128AFFFFE702C13B466EB48B7CDA8ED54586E5AEA3D1CA59AACC2E9D6398CE19ECD8963D7D0CC642B322C1521BFF3CCF1B62F92778AAB237482532X4I" TargetMode="External"/><Relationship Id="rId29" Type="http://schemas.openxmlformats.org/officeDocument/2006/relationships/hyperlink" Target="consultantplus://offline/ref=496BB9C6FD69AE9BEF4505E445F5283C52A9BF4621EDB2A70C411D5757A3D303E0F6480881BA997AB8E055CAE8151C8AD8B0F398FC4FBEA4jBoAH" TargetMode="External"/><Relationship Id="rId1" Type="http://schemas.openxmlformats.org/officeDocument/2006/relationships/numbering" Target="numbering.xml"/><Relationship Id="rId6" Type="http://schemas.openxmlformats.org/officeDocument/2006/relationships/hyperlink" Target="file:///C:\Users\User\Downloads\2727_p.docx"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496BB9C6FD69AE9BEF4505E445F5283C52A9BF4621EDB2A70C411D5757A3D303E0F6480881BA997AB8E055CAE8151C8AD8B0F398FC4FBEA4jBoAH" TargetMode="External"/><Relationship Id="rId32" Type="http://schemas.openxmlformats.org/officeDocument/2006/relationships/hyperlink" Target="http://rnla-service.scli.ru:8080/rnla-links/ws/content/act/bba0bfb1-06c7-4e50-a8d3-fe1045784bf1.html" TargetMode="External"/><Relationship Id="rId37" Type="http://schemas.openxmlformats.org/officeDocument/2006/relationships/hyperlink" Target="http://rnla-service.scli.ru:8080/rnla-links/ws/content/act/bba0bfb1-06c7-4e50-a8d3-fe1045784bf1.html"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496BB9C6FD69AE9BEF4505E445F5283C52A9BF4621EDB2A70C411D5757A3D303E0F6480881BA997AB8E055CAE8151C8AD8B0F398FC4FBEA4jBoAH" TargetMode="External"/><Relationship Id="rId28" Type="http://schemas.openxmlformats.org/officeDocument/2006/relationships/hyperlink" Target="consultantplus://offline/ref=496BB9C6FD69AE9BEF4505E445F5283C52A9BF4621EDB2A70C411D5757A3D303E0F6480B88BA912BEDAF5496AE470F88DDB0F19AE3j4o4H" TargetMode="External"/><Relationship Id="rId36" Type="http://schemas.openxmlformats.org/officeDocument/2006/relationships/hyperlink" Target="http://rnla-service.scli.ru:8080/rnla-links/ws/content/act/bba0bfb1-06c7-4e50-a8d3-fe1045784bf1.html" TargetMode="External"/><Relationship Id="rId10" Type="http://schemas.openxmlformats.org/officeDocument/2006/relationships/hyperlink" Target="https://nagorskcity.ru/" TargetMode="External"/><Relationship Id="rId19" Type="http://schemas.openxmlformats.org/officeDocument/2006/relationships/hyperlink" Target="consultantplus://offline/ref=DCD6E3F413E1C8F27A6A7C074DB075B03F2050FDC60835525B037F71E4757BEBC9D6E388FFD74AD42EA989CA7D3CF4H"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consultantplus://offline/ref=98A19D6C506ABEB4FF2C0D6AF155F2EED301C2D39FEEFDD5AECDF3F175E0A64800AD5115689D6EC6F8999C9C37433AA9A2ADAD640BdCD4H"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496BB9C6FD69AE9BEF4505E445F5283C52A9BF4621EDB2A70C411D5757A3D303E0F6480B85BE912BEDAF5496AE470F88DDB0F19AE3j4o4H" TargetMode="External"/><Relationship Id="rId27" Type="http://schemas.openxmlformats.org/officeDocument/2006/relationships/hyperlink" Target="consultantplus://offline/ref=496BB9C6FD69AE9BEF4505E445F5283C52A9BF4621EDB2A70C411D5757A3D303E0F6480881BA997AB8E055CAE8151C8AD8B0F398FC4FBEA4jBoAH" TargetMode="External"/><Relationship Id="rId30" Type="http://schemas.openxmlformats.org/officeDocument/2006/relationships/hyperlink" Target="http://rnla-service.scli.ru:8080/rnla-links/ws/content/act/bba0bfb1-06c7-4e50-a8d3-fe1045784bf1.html" TargetMode="External"/><Relationship Id="rId35"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11160</Words>
  <Characters>63616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UristGP</dc:creator>
  <cp:lastModifiedBy>Пользователь Windows</cp:lastModifiedBy>
  <cp:revision>7</cp:revision>
  <dcterms:created xsi:type="dcterms:W3CDTF">2020-08-25T06:00:00Z</dcterms:created>
  <dcterms:modified xsi:type="dcterms:W3CDTF">2023-01-17T12:16:00Z</dcterms:modified>
</cp:coreProperties>
</file>