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A8" w:rsidRDefault="00CC0CA8" w:rsidP="00CC0CA8">
      <w:pPr>
        <w:tabs>
          <w:tab w:val="left" w:pos="780"/>
          <w:tab w:val="center" w:pos="4677"/>
        </w:tabs>
        <w:jc w:val="center"/>
        <w:rPr>
          <w:b/>
          <w:sz w:val="28"/>
          <w:szCs w:val="28"/>
        </w:rPr>
      </w:pPr>
      <w:r>
        <w:rPr>
          <w:b/>
          <w:sz w:val="28"/>
          <w:szCs w:val="28"/>
        </w:rPr>
        <w:t>НАГОРСКАЯ ПОСЕЛКОВАЯ ДУМА</w:t>
      </w:r>
    </w:p>
    <w:p w:rsidR="00CC0CA8" w:rsidRDefault="00CC0CA8" w:rsidP="00CC0CA8">
      <w:pPr>
        <w:jc w:val="center"/>
        <w:rPr>
          <w:b/>
          <w:sz w:val="28"/>
          <w:szCs w:val="28"/>
        </w:rPr>
      </w:pPr>
      <w:r>
        <w:rPr>
          <w:b/>
          <w:sz w:val="28"/>
          <w:szCs w:val="28"/>
        </w:rPr>
        <w:t>муниципального образования</w:t>
      </w:r>
    </w:p>
    <w:p w:rsidR="00CC0CA8" w:rsidRDefault="00CC0CA8" w:rsidP="00CC0CA8">
      <w:pPr>
        <w:jc w:val="center"/>
        <w:rPr>
          <w:b/>
          <w:sz w:val="28"/>
          <w:szCs w:val="28"/>
        </w:rPr>
      </w:pPr>
      <w:proofErr w:type="spellStart"/>
      <w:r>
        <w:rPr>
          <w:b/>
          <w:sz w:val="28"/>
          <w:szCs w:val="28"/>
        </w:rPr>
        <w:t>Нагорское</w:t>
      </w:r>
      <w:proofErr w:type="spellEnd"/>
      <w:r>
        <w:rPr>
          <w:b/>
          <w:sz w:val="28"/>
          <w:szCs w:val="28"/>
        </w:rPr>
        <w:t xml:space="preserve"> городское поселение</w:t>
      </w:r>
    </w:p>
    <w:p w:rsidR="00CC0CA8" w:rsidRDefault="00CC0CA8" w:rsidP="00CC0CA8">
      <w:pPr>
        <w:jc w:val="center"/>
        <w:rPr>
          <w:b/>
          <w:sz w:val="28"/>
          <w:szCs w:val="28"/>
        </w:rPr>
      </w:pPr>
      <w:proofErr w:type="spellStart"/>
      <w:r>
        <w:rPr>
          <w:b/>
          <w:sz w:val="28"/>
          <w:szCs w:val="28"/>
        </w:rPr>
        <w:t>Нагорского</w:t>
      </w:r>
      <w:proofErr w:type="spellEnd"/>
      <w:r>
        <w:rPr>
          <w:b/>
          <w:sz w:val="28"/>
          <w:szCs w:val="28"/>
        </w:rPr>
        <w:t xml:space="preserve"> района Кировской области</w:t>
      </w:r>
    </w:p>
    <w:p w:rsidR="00CC0CA8" w:rsidRDefault="00CC0CA8" w:rsidP="00CC0CA8">
      <w:pPr>
        <w:jc w:val="center"/>
        <w:rPr>
          <w:b/>
          <w:sz w:val="28"/>
          <w:szCs w:val="28"/>
        </w:rPr>
      </w:pPr>
      <w:r>
        <w:rPr>
          <w:b/>
          <w:sz w:val="28"/>
          <w:szCs w:val="28"/>
        </w:rPr>
        <w:t>четвертого созыва</w:t>
      </w:r>
    </w:p>
    <w:p w:rsidR="00CC0CA8" w:rsidRDefault="00CC0CA8" w:rsidP="00CC0CA8">
      <w:pPr>
        <w:jc w:val="center"/>
        <w:rPr>
          <w:sz w:val="28"/>
          <w:szCs w:val="28"/>
        </w:rPr>
      </w:pPr>
    </w:p>
    <w:p w:rsidR="00CC0CA8" w:rsidRDefault="00CC0CA8" w:rsidP="00CC0CA8">
      <w:pPr>
        <w:jc w:val="center"/>
        <w:rPr>
          <w:b/>
          <w:sz w:val="28"/>
          <w:szCs w:val="28"/>
        </w:rPr>
      </w:pPr>
      <w:r>
        <w:rPr>
          <w:b/>
          <w:sz w:val="28"/>
          <w:szCs w:val="28"/>
        </w:rPr>
        <w:t>РЕШЕНИЕ</w:t>
      </w:r>
      <w:r w:rsidR="00507BF8">
        <w:rPr>
          <w:b/>
          <w:sz w:val="28"/>
          <w:szCs w:val="28"/>
        </w:rPr>
        <w:t xml:space="preserve">  </w:t>
      </w:r>
    </w:p>
    <w:p w:rsidR="00CC0CA8" w:rsidRDefault="00CC0CA8" w:rsidP="00CC0CA8">
      <w:pPr>
        <w:jc w:val="center"/>
        <w:rPr>
          <w:sz w:val="28"/>
          <w:szCs w:val="28"/>
        </w:rPr>
      </w:pPr>
    </w:p>
    <w:p w:rsidR="00507BF8" w:rsidRDefault="00CC0CA8" w:rsidP="00CC0CA8">
      <w:pPr>
        <w:jc w:val="center"/>
        <w:rPr>
          <w:sz w:val="28"/>
          <w:szCs w:val="28"/>
        </w:rPr>
      </w:pPr>
      <w:r>
        <w:rPr>
          <w:sz w:val="28"/>
          <w:szCs w:val="28"/>
        </w:rPr>
        <w:t>от</w:t>
      </w:r>
      <w:r w:rsidR="00507BF8">
        <w:rPr>
          <w:sz w:val="28"/>
          <w:szCs w:val="28"/>
        </w:rPr>
        <w:t xml:space="preserve"> </w:t>
      </w:r>
      <w:r w:rsidR="00EC49F7">
        <w:rPr>
          <w:sz w:val="28"/>
          <w:szCs w:val="28"/>
        </w:rPr>
        <w:t>09.09</w:t>
      </w:r>
      <w:r>
        <w:rPr>
          <w:sz w:val="28"/>
          <w:szCs w:val="28"/>
        </w:rPr>
        <w:t>.202</w:t>
      </w:r>
      <w:r w:rsidR="00231F35">
        <w:rPr>
          <w:sz w:val="28"/>
          <w:szCs w:val="28"/>
        </w:rPr>
        <w:t>1</w:t>
      </w:r>
      <w:r>
        <w:rPr>
          <w:sz w:val="28"/>
          <w:szCs w:val="28"/>
        </w:rPr>
        <w:tab/>
        <w:t xml:space="preserve">№ </w:t>
      </w:r>
      <w:r w:rsidR="00EC49F7">
        <w:rPr>
          <w:sz w:val="28"/>
          <w:szCs w:val="28"/>
        </w:rPr>
        <w:t>47/2</w:t>
      </w:r>
    </w:p>
    <w:p w:rsidR="00CC0CA8" w:rsidRDefault="00CC0CA8" w:rsidP="00CC0CA8">
      <w:pPr>
        <w:jc w:val="center"/>
        <w:rPr>
          <w:sz w:val="28"/>
          <w:szCs w:val="28"/>
        </w:rPr>
      </w:pPr>
      <w:proofErr w:type="spellStart"/>
      <w:r>
        <w:rPr>
          <w:sz w:val="28"/>
          <w:szCs w:val="28"/>
        </w:rPr>
        <w:t>пгт</w:t>
      </w:r>
      <w:proofErr w:type="spellEnd"/>
      <w:r>
        <w:rPr>
          <w:sz w:val="28"/>
          <w:szCs w:val="28"/>
        </w:rPr>
        <w:t>. Нагорск</w:t>
      </w:r>
    </w:p>
    <w:p w:rsidR="00CC0CA8" w:rsidRDefault="00CC0CA8" w:rsidP="00CC0CA8">
      <w:pPr>
        <w:rPr>
          <w:sz w:val="28"/>
          <w:szCs w:val="28"/>
        </w:rPr>
      </w:pPr>
    </w:p>
    <w:p w:rsidR="00CC0CA8" w:rsidRDefault="00CC0CA8" w:rsidP="00CC0CA8">
      <w:pPr>
        <w:ind w:right="-5"/>
        <w:jc w:val="center"/>
        <w:rPr>
          <w:sz w:val="28"/>
          <w:szCs w:val="28"/>
        </w:rPr>
      </w:pPr>
      <w:r>
        <w:rPr>
          <w:b/>
          <w:sz w:val="28"/>
          <w:szCs w:val="28"/>
        </w:rPr>
        <w:t xml:space="preserve">О проекте изменений и дополнений в Устав муниципального образования </w:t>
      </w:r>
      <w:proofErr w:type="spellStart"/>
      <w:r>
        <w:rPr>
          <w:b/>
          <w:sz w:val="28"/>
          <w:szCs w:val="28"/>
        </w:rPr>
        <w:t>Нагорское</w:t>
      </w:r>
      <w:proofErr w:type="spellEnd"/>
      <w:r>
        <w:rPr>
          <w:b/>
          <w:sz w:val="28"/>
          <w:szCs w:val="28"/>
        </w:rPr>
        <w:t xml:space="preserve"> городское поселение </w:t>
      </w:r>
      <w:proofErr w:type="spellStart"/>
      <w:r>
        <w:rPr>
          <w:b/>
          <w:sz w:val="28"/>
          <w:szCs w:val="28"/>
        </w:rPr>
        <w:t>Нагорского</w:t>
      </w:r>
      <w:proofErr w:type="spellEnd"/>
      <w:r>
        <w:rPr>
          <w:b/>
          <w:sz w:val="28"/>
          <w:szCs w:val="28"/>
        </w:rPr>
        <w:t xml:space="preserve"> района Кировской области</w:t>
      </w:r>
    </w:p>
    <w:p w:rsidR="00CC0CA8" w:rsidRDefault="00CC0CA8" w:rsidP="00CC0CA8">
      <w:pPr>
        <w:rPr>
          <w:sz w:val="24"/>
          <w:szCs w:val="24"/>
        </w:rPr>
      </w:pPr>
    </w:p>
    <w:p w:rsidR="00CC0CA8" w:rsidRDefault="00CC0CA8" w:rsidP="00CC0CA8">
      <w:pPr>
        <w:pStyle w:val="a4"/>
        <w:rPr>
          <w:sz w:val="28"/>
          <w:szCs w:val="28"/>
        </w:rPr>
      </w:pPr>
      <w:r>
        <w:rPr>
          <w:szCs w:val="24"/>
        </w:rPr>
        <w:tab/>
      </w:r>
      <w:r>
        <w:rPr>
          <w:sz w:val="28"/>
          <w:szCs w:val="28"/>
        </w:rPr>
        <w:t xml:space="preserve">В целях приведения Устава муниципального образования </w:t>
      </w:r>
      <w:proofErr w:type="spellStart"/>
      <w:r>
        <w:rPr>
          <w:sz w:val="28"/>
          <w:szCs w:val="28"/>
        </w:rPr>
        <w:t>Нагорское</w:t>
      </w:r>
      <w:proofErr w:type="spellEnd"/>
      <w:r>
        <w:rPr>
          <w:sz w:val="28"/>
          <w:szCs w:val="28"/>
        </w:rPr>
        <w:t xml:space="preserve"> городское поселение </w:t>
      </w:r>
      <w:proofErr w:type="spellStart"/>
      <w:r>
        <w:rPr>
          <w:sz w:val="28"/>
          <w:szCs w:val="28"/>
        </w:rPr>
        <w:t>Нагорского</w:t>
      </w:r>
      <w:proofErr w:type="spellEnd"/>
      <w:r>
        <w:rPr>
          <w:sz w:val="28"/>
          <w:szCs w:val="28"/>
        </w:rPr>
        <w:t xml:space="preserve"> района Кировской области  в соответствие с действующим законодательством, </w:t>
      </w:r>
      <w:proofErr w:type="spellStart"/>
      <w:r>
        <w:rPr>
          <w:sz w:val="28"/>
          <w:szCs w:val="28"/>
        </w:rPr>
        <w:t>Нагорская</w:t>
      </w:r>
      <w:proofErr w:type="spellEnd"/>
      <w:r>
        <w:rPr>
          <w:sz w:val="28"/>
          <w:szCs w:val="28"/>
        </w:rPr>
        <w:t xml:space="preserve"> поселковая Дума </w:t>
      </w:r>
      <w:r>
        <w:rPr>
          <w:b/>
          <w:caps/>
          <w:sz w:val="28"/>
          <w:szCs w:val="28"/>
        </w:rPr>
        <w:t>решилА:</w:t>
      </w:r>
    </w:p>
    <w:p w:rsidR="00CC0CA8" w:rsidRDefault="00CC0CA8" w:rsidP="00CC0CA8">
      <w:pPr>
        <w:pStyle w:val="a4"/>
        <w:rPr>
          <w:sz w:val="28"/>
          <w:szCs w:val="28"/>
        </w:rPr>
      </w:pPr>
      <w:r>
        <w:rPr>
          <w:sz w:val="28"/>
          <w:szCs w:val="28"/>
        </w:rPr>
        <w:tab/>
        <w:t xml:space="preserve">1.Утвердить проект изменений и дополнений в Устав муниципального  образования </w:t>
      </w:r>
      <w:proofErr w:type="spellStart"/>
      <w:r>
        <w:rPr>
          <w:sz w:val="28"/>
          <w:szCs w:val="28"/>
        </w:rPr>
        <w:t>Нагорского</w:t>
      </w:r>
      <w:proofErr w:type="spellEnd"/>
      <w:r>
        <w:rPr>
          <w:sz w:val="28"/>
          <w:szCs w:val="28"/>
        </w:rPr>
        <w:t xml:space="preserve"> городского поселения  </w:t>
      </w:r>
      <w:proofErr w:type="spellStart"/>
      <w:r>
        <w:rPr>
          <w:sz w:val="28"/>
          <w:szCs w:val="28"/>
        </w:rPr>
        <w:t>Нагорское</w:t>
      </w:r>
      <w:proofErr w:type="spellEnd"/>
      <w:r>
        <w:rPr>
          <w:sz w:val="28"/>
          <w:szCs w:val="28"/>
        </w:rPr>
        <w:t xml:space="preserve"> городское поселение </w:t>
      </w:r>
      <w:proofErr w:type="spellStart"/>
      <w:r>
        <w:rPr>
          <w:sz w:val="28"/>
          <w:szCs w:val="28"/>
        </w:rPr>
        <w:t>Нагорского</w:t>
      </w:r>
      <w:proofErr w:type="spellEnd"/>
      <w:r>
        <w:rPr>
          <w:sz w:val="28"/>
          <w:szCs w:val="28"/>
        </w:rPr>
        <w:t xml:space="preserve"> района Кировской области. Приложение № 1.</w:t>
      </w:r>
    </w:p>
    <w:p w:rsidR="00CC0CA8" w:rsidRDefault="00CC0CA8" w:rsidP="00CC0CA8">
      <w:pPr>
        <w:jc w:val="both"/>
        <w:rPr>
          <w:sz w:val="28"/>
          <w:szCs w:val="28"/>
        </w:rPr>
      </w:pPr>
      <w:r>
        <w:rPr>
          <w:sz w:val="28"/>
          <w:szCs w:val="28"/>
        </w:rPr>
        <w:tab/>
        <w:t xml:space="preserve">2.Провести публичные слушания по проекту изменений и дополнений в Устав муниципального  образования </w:t>
      </w:r>
      <w:proofErr w:type="spellStart"/>
      <w:r>
        <w:rPr>
          <w:sz w:val="28"/>
          <w:szCs w:val="28"/>
        </w:rPr>
        <w:t>Нагорское</w:t>
      </w:r>
      <w:proofErr w:type="spellEnd"/>
      <w:r>
        <w:rPr>
          <w:sz w:val="28"/>
          <w:szCs w:val="28"/>
        </w:rPr>
        <w:t xml:space="preserve"> городское поселение  </w:t>
      </w:r>
      <w:proofErr w:type="spellStart"/>
      <w:r>
        <w:rPr>
          <w:sz w:val="28"/>
          <w:szCs w:val="28"/>
        </w:rPr>
        <w:t>Нагорского</w:t>
      </w:r>
      <w:proofErr w:type="spellEnd"/>
      <w:r>
        <w:rPr>
          <w:sz w:val="28"/>
          <w:szCs w:val="28"/>
        </w:rPr>
        <w:t xml:space="preserve"> района Кировской области </w:t>
      </w:r>
      <w:r w:rsidRPr="005966C4">
        <w:rPr>
          <w:sz w:val="28"/>
          <w:szCs w:val="28"/>
        </w:rPr>
        <w:t xml:space="preserve">« </w:t>
      </w:r>
      <w:r w:rsidR="009D45AA">
        <w:rPr>
          <w:sz w:val="28"/>
          <w:szCs w:val="28"/>
        </w:rPr>
        <w:t>28</w:t>
      </w:r>
      <w:r w:rsidR="005966C4" w:rsidRPr="005966C4">
        <w:rPr>
          <w:sz w:val="28"/>
          <w:szCs w:val="28"/>
        </w:rPr>
        <w:t xml:space="preserve"> </w:t>
      </w:r>
      <w:r w:rsidRPr="005966C4">
        <w:rPr>
          <w:sz w:val="28"/>
          <w:szCs w:val="28"/>
        </w:rPr>
        <w:t>»</w:t>
      </w:r>
      <w:r w:rsidR="009D45AA">
        <w:rPr>
          <w:sz w:val="28"/>
          <w:szCs w:val="28"/>
        </w:rPr>
        <w:t xml:space="preserve"> сентября</w:t>
      </w:r>
      <w:r w:rsidRPr="005966C4">
        <w:rPr>
          <w:sz w:val="28"/>
          <w:szCs w:val="28"/>
        </w:rPr>
        <w:t xml:space="preserve">  202</w:t>
      </w:r>
      <w:r w:rsidR="005966C4" w:rsidRPr="005966C4">
        <w:rPr>
          <w:sz w:val="28"/>
          <w:szCs w:val="28"/>
        </w:rPr>
        <w:t xml:space="preserve">1 </w:t>
      </w:r>
      <w:r w:rsidRPr="005966C4">
        <w:rPr>
          <w:sz w:val="28"/>
          <w:szCs w:val="28"/>
        </w:rPr>
        <w:t xml:space="preserve"> г. в 15-00</w:t>
      </w:r>
      <w:r>
        <w:rPr>
          <w:sz w:val="28"/>
          <w:szCs w:val="28"/>
        </w:rPr>
        <w:t xml:space="preserve"> часов в малом зале администрации </w:t>
      </w:r>
      <w:proofErr w:type="spellStart"/>
      <w:r>
        <w:rPr>
          <w:sz w:val="28"/>
          <w:szCs w:val="28"/>
        </w:rPr>
        <w:t>Нагорского</w:t>
      </w:r>
      <w:proofErr w:type="spellEnd"/>
      <w:r>
        <w:rPr>
          <w:sz w:val="28"/>
          <w:szCs w:val="28"/>
        </w:rPr>
        <w:t xml:space="preserve"> района.</w:t>
      </w:r>
    </w:p>
    <w:p w:rsidR="00CC0CA8" w:rsidRDefault="00CC0CA8" w:rsidP="00CC0CA8">
      <w:pPr>
        <w:pStyle w:val="a4"/>
        <w:rPr>
          <w:sz w:val="28"/>
          <w:szCs w:val="28"/>
        </w:rPr>
      </w:pPr>
      <w:r>
        <w:rPr>
          <w:sz w:val="28"/>
          <w:szCs w:val="28"/>
        </w:rPr>
        <w:tab/>
        <w:t xml:space="preserve">3. Утвердить  ответственным за подготовку и  проведение публичных слушаний – специалист по юридическим вопросам администрации </w:t>
      </w:r>
      <w:proofErr w:type="spellStart"/>
      <w:r>
        <w:rPr>
          <w:sz w:val="28"/>
          <w:szCs w:val="28"/>
        </w:rPr>
        <w:t>Нагорского</w:t>
      </w:r>
      <w:proofErr w:type="spellEnd"/>
      <w:r>
        <w:rPr>
          <w:sz w:val="28"/>
          <w:szCs w:val="28"/>
        </w:rPr>
        <w:t xml:space="preserve"> городского поселения (</w:t>
      </w:r>
      <w:proofErr w:type="spellStart"/>
      <w:r w:rsidR="00436A9B">
        <w:rPr>
          <w:sz w:val="28"/>
          <w:szCs w:val="28"/>
        </w:rPr>
        <w:t>Коротаева</w:t>
      </w:r>
      <w:proofErr w:type="spellEnd"/>
      <w:r w:rsidR="00436A9B">
        <w:rPr>
          <w:sz w:val="28"/>
          <w:szCs w:val="28"/>
        </w:rPr>
        <w:t xml:space="preserve"> В.Е.)</w:t>
      </w:r>
    </w:p>
    <w:p w:rsidR="00CC0CA8" w:rsidRDefault="00CC0CA8" w:rsidP="00CC0CA8">
      <w:pPr>
        <w:pStyle w:val="a4"/>
        <w:rPr>
          <w:sz w:val="28"/>
          <w:szCs w:val="28"/>
        </w:rPr>
      </w:pPr>
      <w:r>
        <w:rPr>
          <w:sz w:val="28"/>
          <w:szCs w:val="28"/>
        </w:rPr>
        <w:tab/>
        <w:t xml:space="preserve">4. Опубликовать </w:t>
      </w:r>
      <w:r>
        <w:rPr>
          <w:bCs/>
          <w:sz w:val="28"/>
          <w:szCs w:val="28"/>
        </w:rPr>
        <w:t xml:space="preserve">проект  изменений и дополнений в Устав </w:t>
      </w:r>
      <w:r>
        <w:rPr>
          <w:sz w:val="28"/>
          <w:szCs w:val="28"/>
        </w:rPr>
        <w:t xml:space="preserve">муниципального  образования </w:t>
      </w:r>
      <w:proofErr w:type="spellStart"/>
      <w:r>
        <w:rPr>
          <w:bCs/>
          <w:sz w:val="28"/>
          <w:szCs w:val="28"/>
        </w:rPr>
        <w:t>Нагорское</w:t>
      </w:r>
      <w:proofErr w:type="spellEnd"/>
      <w:r>
        <w:rPr>
          <w:sz w:val="28"/>
          <w:szCs w:val="28"/>
        </w:rPr>
        <w:t xml:space="preserve"> городское поселении  </w:t>
      </w:r>
      <w:proofErr w:type="spellStart"/>
      <w:r>
        <w:rPr>
          <w:sz w:val="28"/>
          <w:szCs w:val="28"/>
        </w:rPr>
        <w:t>Нагорского</w:t>
      </w:r>
      <w:proofErr w:type="spellEnd"/>
      <w:r>
        <w:rPr>
          <w:sz w:val="28"/>
          <w:szCs w:val="28"/>
        </w:rPr>
        <w:t xml:space="preserve"> района Кировской области на официальном сайте </w:t>
      </w:r>
      <w:proofErr w:type="spellStart"/>
      <w:r>
        <w:rPr>
          <w:sz w:val="28"/>
          <w:szCs w:val="28"/>
        </w:rPr>
        <w:t>Нагорского</w:t>
      </w:r>
      <w:proofErr w:type="spellEnd"/>
      <w:r>
        <w:rPr>
          <w:sz w:val="28"/>
          <w:szCs w:val="28"/>
        </w:rPr>
        <w:t xml:space="preserve"> городского поселения.</w:t>
      </w:r>
    </w:p>
    <w:p w:rsidR="00CC0CA8" w:rsidRDefault="00CC0CA8" w:rsidP="00CC0CA8">
      <w:pPr>
        <w:pStyle w:val="a4"/>
        <w:rPr>
          <w:sz w:val="28"/>
          <w:szCs w:val="28"/>
        </w:rPr>
      </w:pPr>
      <w:r>
        <w:rPr>
          <w:sz w:val="28"/>
          <w:szCs w:val="28"/>
        </w:rPr>
        <w:tab/>
        <w:t>5. Решение вступает в силу с момента опубликования</w:t>
      </w:r>
    </w:p>
    <w:p w:rsidR="00CC0CA8" w:rsidRDefault="00CC0CA8" w:rsidP="00CC0CA8">
      <w:pPr>
        <w:rPr>
          <w:sz w:val="28"/>
          <w:szCs w:val="28"/>
        </w:rPr>
      </w:pPr>
    </w:p>
    <w:p w:rsidR="00921F22" w:rsidRDefault="00921F22" w:rsidP="00CC0CA8">
      <w:pPr>
        <w:pStyle w:val="a4"/>
        <w:rPr>
          <w:sz w:val="28"/>
          <w:szCs w:val="28"/>
        </w:rPr>
      </w:pPr>
    </w:p>
    <w:p w:rsidR="00921F22" w:rsidRDefault="00921F22" w:rsidP="00921F22">
      <w:pPr>
        <w:rPr>
          <w:sz w:val="28"/>
          <w:szCs w:val="28"/>
        </w:rPr>
      </w:pPr>
      <w:r>
        <w:rPr>
          <w:sz w:val="28"/>
          <w:szCs w:val="28"/>
        </w:rPr>
        <w:t xml:space="preserve">Председатель </w:t>
      </w:r>
      <w:proofErr w:type="spellStart"/>
      <w:r>
        <w:rPr>
          <w:sz w:val="28"/>
          <w:szCs w:val="28"/>
        </w:rPr>
        <w:t>Нагорской</w:t>
      </w:r>
      <w:proofErr w:type="spellEnd"/>
      <w:r>
        <w:rPr>
          <w:sz w:val="28"/>
          <w:szCs w:val="28"/>
        </w:rPr>
        <w:t xml:space="preserve"> поселковой Думы</w:t>
      </w:r>
      <w:r>
        <w:rPr>
          <w:sz w:val="28"/>
          <w:szCs w:val="28"/>
        </w:rPr>
        <w:tab/>
      </w:r>
      <w:r>
        <w:rPr>
          <w:sz w:val="28"/>
          <w:szCs w:val="28"/>
        </w:rPr>
        <w:tab/>
        <w:t xml:space="preserve">            </w:t>
      </w:r>
      <w:r w:rsidR="000A5386">
        <w:rPr>
          <w:sz w:val="28"/>
          <w:szCs w:val="28"/>
        </w:rPr>
        <w:t xml:space="preserve">Л.С. </w:t>
      </w:r>
      <w:proofErr w:type="spellStart"/>
      <w:r w:rsidR="000A5386">
        <w:rPr>
          <w:sz w:val="28"/>
          <w:szCs w:val="28"/>
        </w:rPr>
        <w:t>Кочкина</w:t>
      </w:r>
      <w:proofErr w:type="spellEnd"/>
    </w:p>
    <w:p w:rsidR="00921F22" w:rsidRDefault="00921F22" w:rsidP="00921F22">
      <w:pPr>
        <w:pStyle w:val="2"/>
        <w:widowControl/>
        <w:suppressAutoHyphens w:val="0"/>
        <w:overflowPunct/>
        <w:autoSpaceDE/>
        <w:adjustRightInd/>
        <w:spacing w:before="0" w:after="0"/>
        <w:rPr>
          <w:szCs w:val="28"/>
        </w:rPr>
      </w:pPr>
    </w:p>
    <w:p w:rsidR="00921F22" w:rsidRDefault="00921F22" w:rsidP="00921F22">
      <w:pPr>
        <w:rPr>
          <w:sz w:val="28"/>
          <w:szCs w:val="28"/>
        </w:rPr>
      </w:pPr>
      <w:r>
        <w:rPr>
          <w:sz w:val="28"/>
          <w:szCs w:val="28"/>
        </w:rPr>
        <w:t>Глава муниципального образования</w:t>
      </w:r>
    </w:p>
    <w:p w:rsidR="00921F22" w:rsidRDefault="00921F22" w:rsidP="00921F22">
      <w:proofErr w:type="spellStart"/>
      <w:r>
        <w:rPr>
          <w:sz w:val="28"/>
          <w:szCs w:val="28"/>
        </w:rPr>
        <w:t>Нагорского</w:t>
      </w:r>
      <w:proofErr w:type="spellEnd"/>
      <w:r>
        <w:rPr>
          <w:sz w:val="28"/>
          <w:szCs w:val="28"/>
        </w:rPr>
        <w:t xml:space="preserve"> городского поселения                                               С.Ю. </w:t>
      </w:r>
      <w:r w:rsidR="000A5386">
        <w:rPr>
          <w:sz w:val="28"/>
          <w:szCs w:val="28"/>
        </w:rPr>
        <w:t>Ларионов</w:t>
      </w:r>
    </w:p>
    <w:p w:rsidR="00921F22" w:rsidRDefault="00921F22" w:rsidP="00921F22"/>
    <w:p w:rsidR="00921F22" w:rsidRDefault="00921F22" w:rsidP="00921F22">
      <w:pPr>
        <w:jc w:val="center"/>
        <w:rPr>
          <w:b/>
          <w:bCs/>
          <w:sz w:val="28"/>
          <w:szCs w:val="28"/>
        </w:rPr>
      </w:pPr>
      <w:r>
        <w:rPr>
          <w:b/>
          <w:bCs/>
          <w:sz w:val="28"/>
          <w:szCs w:val="28"/>
        </w:rPr>
        <w:br w:type="page"/>
      </w:r>
    </w:p>
    <w:p w:rsidR="00547BD6" w:rsidRDefault="00547BD6" w:rsidP="00547BD6">
      <w:pPr>
        <w:ind w:right="-1"/>
        <w:jc w:val="center"/>
        <w:rPr>
          <w:b/>
          <w:bCs/>
          <w:sz w:val="28"/>
          <w:szCs w:val="28"/>
        </w:rPr>
      </w:pPr>
      <w:r>
        <w:rPr>
          <w:b/>
          <w:bCs/>
          <w:sz w:val="28"/>
          <w:szCs w:val="28"/>
        </w:rPr>
        <w:lastRenderedPageBreak/>
        <w:t>ИЗМЕНЕНИ</w:t>
      </w:r>
      <w:r w:rsidR="00D50046">
        <w:rPr>
          <w:b/>
          <w:bCs/>
          <w:sz w:val="28"/>
          <w:szCs w:val="28"/>
        </w:rPr>
        <w:t>Я</w:t>
      </w:r>
      <w:r>
        <w:rPr>
          <w:b/>
          <w:bCs/>
          <w:sz w:val="28"/>
          <w:szCs w:val="28"/>
        </w:rPr>
        <w:t xml:space="preserve"> и ДОПОЛНЕНИ</w:t>
      </w:r>
      <w:r w:rsidR="00D50046">
        <w:rPr>
          <w:b/>
          <w:bCs/>
          <w:sz w:val="28"/>
          <w:szCs w:val="28"/>
        </w:rPr>
        <w:t>Я</w:t>
      </w:r>
    </w:p>
    <w:p w:rsidR="00547BD6" w:rsidRDefault="00547BD6" w:rsidP="00547BD6">
      <w:pPr>
        <w:ind w:right="-1"/>
        <w:jc w:val="center"/>
        <w:rPr>
          <w:b/>
          <w:bCs/>
          <w:sz w:val="28"/>
          <w:szCs w:val="28"/>
        </w:rPr>
      </w:pPr>
      <w:r>
        <w:rPr>
          <w:b/>
          <w:bCs/>
          <w:sz w:val="28"/>
          <w:szCs w:val="28"/>
        </w:rPr>
        <w:t>в Устав муниципального образования Нагорского</w:t>
      </w:r>
    </w:p>
    <w:p w:rsidR="00547BD6" w:rsidRDefault="00547BD6" w:rsidP="00547BD6">
      <w:pPr>
        <w:ind w:right="-1"/>
        <w:jc w:val="center"/>
        <w:rPr>
          <w:b/>
          <w:bCs/>
          <w:sz w:val="28"/>
          <w:szCs w:val="28"/>
        </w:rPr>
      </w:pPr>
      <w:r>
        <w:rPr>
          <w:b/>
          <w:bCs/>
          <w:sz w:val="28"/>
          <w:szCs w:val="28"/>
        </w:rPr>
        <w:t xml:space="preserve"> городского поселения</w:t>
      </w:r>
    </w:p>
    <w:p w:rsidR="00436A9B" w:rsidRDefault="00436A9B" w:rsidP="00547BD6">
      <w:pPr>
        <w:ind w:right="-1"/>
        <w:jc w:val="center"/>
        <w:rPr>
          <w:b/>
          <w:bCs/>
          <w:sz w:val="28"/>
          <w:szCs w:val="28"/>
        </w:rPr>
      </w:pPr>
    </w:p>
    <w:p w:rsidR="00436A9B" w:rsidRPr="00436A9B" w:rsidRDefault="00436A9B" w:rsidP="00436A9B">
      <w:pPr>
        <w:spacing w:line="255" w:lineRule="atLeast"/>
        <w:ind w:firstLine="567"/>
        <w:jc w:val="both"/>
        <w:rPr>
          <w:color w:val="000000"/>
          <w:sz w:val="28"/>
          <w:szCs w:val="28"/>
          <w:shd w:val="clear" w:color="auto" w:fill="FFFFFF"/>
        </w:rPr>
      </w:pPr>
      <w:r w:rsidRPr="003866A3">
        <w:rPr>
          <w:sz w:val="28"/>
          <w:szCs w:val="28"/>
        </w:rPr>
        <w:t xml:space="preserve">1.1. </w:t>
      </w:r>
      <w:r>
        <w:rPr>
          <w:sz w:val="28"/>
          <w:szCs w:val="28"/>
        </w:rPr>
        <w:t xml:space="preserve"> пункт 22 части 1 статьи 8 Устава дополнить подпунктами 22.1, 22.2 следующего содержания:</w:t>
      </w:r>
    </w:p>
    <w:p w:rsidR="00436A9B" w:rsidRPr="00D609A3" w:rsidRDefault="00436A9B" w:rsidP="00436A9B">
      <w:pPr>
        <w:shd w:val="clear" w:color="auto" w:fill="FFFFFF"/>
        <w:spacing w:line="315" w:lineRule="atLeast"/>
        <w:ind w:firstLine="540"/>
        <w:jc w:val="both"/>
        <w:rPr>
          <w:color w:val="000000"/>
          <w:sz w:val="28"/>
          <w:szCs w:val="28"/>
        </w:rPr>
      </w:pPr>
      <w:r>
        <w:rPr>
          <w:sz w:val="28"/>
          <w:szCs w:val="28"/>
        </w:rPr>
        <w:t>«</w:t>
      </w:r>
      <w:r>
        <w:rPr>
          <w:color w:val="000000"/>
          <w:sz w:val="28"/>
          <w:szCs w:val="28"/>
        </w:rPr>
        <w:t>22</w:t>
      </w:r>
      <w:r w:rsidRPr="00D609A3">
        <w:rPr>
          <w:color w:val="000000"/>
          <w:sz w:val="28"/>
          <w:szCs w:val="28"/>
        </w:rPr>
        <w:t>.1)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36A9B" w:rsidRDefault="00436A9B" w:rsidP="00436A9B">
      <w:pPr>
        <w:spacing w:line="255" w:lineRule="atLeast"/>
        <w:ind w:firstLine="567"/>
        <w:jc w:val="both"/>
        <w:rPr>
          <w:sz w:val="28"/>
          <w:szCs w:val="28"/>
        </w:rPr>
      </w:pPr>
      <w:bookmarkStart w:id="0" w:name="dst100249"/>
      <w:bookmarkEnd w:id="0"/>
      <w:r>
        <w:rPr>
          <w:color w:val="000000"/>
          <w:sz w:val="28"/>
          <w:szCs w:val="28"/>
        </w:rPr>
        <w:t>22</w:t>
      </w:r>
      <w:r w:rsidRPr="00D609A3">
        <w:rPr>
          <w:color w:val="000000"/>
          <w:sz w:val="28"/>
          <w:szCs w:val="28"/>
        </w:rPr>
        <w:t>.2) осуществление мероприятий по лесоустройству в отношении лесов, расположенных на землях населенных пунктов поселения;</w:t>
      </w:r>
      <w:r>
        <w:rPr>
          <w:sz w:val="28"/>
          <w:szCs w:val="28"/>
        </w:rPr>
        <w:t>»;</w:t>
      </w:r>
    </w:p>
    <w:p w:rsidR="000847D2" w:rsidRDefault="000847D2" w:rsidP="00436A9B">
      <w:pPr>
        <w:spacing w:line="255" w:lineRule="atLeast"/>
        <w:ind w:firstLine="567"/>
        <w:jc w:val="both"/>
        <w:rPr>
          <w:sz w:val="28"/>
          <w:szCs w:val="28"/>
        </w:rPr>
      </w:pPr>
      <w:r>
        <w:rPr>
          <w:sz w:val="28"/>
          <w:szCs w:val="28"/>
        </w:rPr>
        <w:t>1.2. Пункт 9 части 1 статьи 32 Устава изложить в новой редакции следующего содержания:</w:t>
      </w:r>
    </w:p>
    <w:p w:rsidR="000847D2" w:rsidRDefault="000847D2" w:rsidP="000847D2">
      <w:pPr>
        <w:autoSpaceDE w:val="0"/>
        <w:autoSpaceDN w:val="0"/>
        <w:adjustRightInd w:val="0"/>
        <w:jc w:val="both"/>
        <w:rPr>
          <w:rFonts w:eastAsiaTheme="minorHAnsi"/>
          <w:sz w:val="28"/>
          <w:szCs w:val="28"/>
          <w:lang w:eastAsia="en-US"/>
        </w:rPr>
      </w:pPr>
      <w:r>
        <w:rPr>
          <w:sz w:val="28"/>
          <w:szCs w:val="28"/>
        </w:rPr>
        <w:t>"9.</w:t>
      </w:r>
      <w:r w:rsidRPr="000847D2">
        <w:rPr>
          <w:rFonts w:eastAsiaTheme="minorHAnsi"/>
          <w:sz w:val="28"/>
          <w:szCs w:val="28"/>
          <w:lang w:eastAsia="en-US"/>
        </w:rPr>
        <w:t xml:space="preserve"> </w:t>
      </w:r>
      <w:r>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6A9B" w:rsidRPr="002C2D68" w:rsidRDefault="00F151B5" w:rsidP="00D57DC9">
      <w:pPr>
        <w:autoSpaceDE w:val="0"/>
        <w:autoSpaceDN w:val="0"/>
        <w:adjustRightInd w:val="0"/>
        <w:jc w:val="both"/>
        <w:rPr>
          <w:sz w:val="28"/>
          <w:szCs w:val="28"/>
        </w:rPr>
      </w:pPr>
      <w:r>
        <w:rPr>
          <w:rFonts w:eastAsiaTheme="minorHAnsi"/>
          <w:sz w:val="28"/>
          <w:szCs w:val="28"/>
          <w:lang w:eastAsia="en-US"/>
        </w:rPr>
        <w:tab/>
      </w:r>
      <w:r w:rsidR="00436A9B">
        <w:rPr>
          <w:sz w:val="28"/>
          <w:szCs w:val="28"/>
        </w:rPr>
        <w:t>1.</w:t>
      </w:r>
      <w:r>
        <w:rPr>
          <w:sz w:val="28"/>
          <w:szCs w:val="28"/>
        </w:rPr>
        <w:t>3</w:t>
      </w:r>
      <w:r w:rsidR="00436A9B">
        <w:rPr>
          <w:sz w:val="28"/>
          <w:szCs w:val="28"/>
        </w:rPr>
        <w:t>. Часть 4 статьи 17</w:t>
      </w:r>
      <w:r w:rsidR="00436A9B" w:rsidRPr="002C2D68">
        <w:rPr>
          <w:sz w:val="28"/>
          <w:szCs w:val="28"/>
        </w:rPr>
        <w:t xml:space="preserve"> Устава </w:t>
      </w:r>
      <w:r w:rsidR="00436A9B">
        <w:rPr>
          <w:sz w:val="28"/>
          <w:szCs w:val="28"/>
        </w:rPr>
        <w:t xml:space="preserve">изложить в новой редакции </w:t>
      </w:r>
      <w:r w:rsidR="00436A9B" w:rsidRPr="002C2D68">
        <w:rPr>
          <w:sz w:val="28"/>
          <w:szCs w:val="28"/>
        </w:rPr>
        <w:t>следующего содержания:</w:t>
      </w:r>
    </w:p>
    <w:p w:rsidR="00436A9B" w:rsidRDefault="00436A9B" w:rsidP="00436A9B">
      <w:pPr>
        <w:spacing w:line="255" w:lineRule="atLeast"/>
        <w:ind w:firstLine="567"/>
        <w:jc w:val="both"/>
        <w:rPr>
          <w:sz w:val="28"/>
          <w:szCs w:val="28"/>
        </w:rPr>
      </w:pPr>
      <w:r>
        <w:rPr>
          <w:sz w:val="28"/>
          <w:szCs w:val="28"/>
        </w:rPr>
        <w:t>«4</w:t>
      </w:r>
      <w:r w:rsidRPr="002C2D68">
        <w:rPr>
          <w:sz w:val="28"/>
          <w:szCs w:val="28"/>
        </w:rPr>
        <w:t>.</w:t>
      </w:r>
      <w:r>
        <w:rPr>
          <w:sz w:val="28"/>
          <w:szCs w:val="28"/>
        </w:rPr>
        <w:t xml:space="preserve"> Порядок организации и проведения публичных слушаний определяется решением </w:t>
      </w:r>
      <w:r w:rsidR="00AC15C9">
        <w:rPr>
          <w:sz w:val="28"/>
          <w:szCs w:val="28"/>
        </w:rPr>
        <w:t>поселков</w:t>
      </w:r>
      <w:r>
        <w:rPr>
          <w:sz w:val="28"/>
          <w:szCs w:val="28"/>
        </w:rPr>
        <w:t>ой Думы</w:t>
      </w:r>
      <w:r w:rsidRPr="002D7D9D">
        <w:t xml:space="preserve"> </w:t>
      </w:r>
      <w:r w:rsidRPr="002D7D9D">
        <w:rPr>
          <w:sz w:val="28"/>
          <w:szCs w:val="28"/>
        </w:rPr>
        <w:t xml:space="preserve">и должен предусматривать заблаговременное оповещение жителей </w:t>
      </w:r>
      <w:r>
        <w:rPr>
          <w:sz w:val="28"/>
          <w:szCs w:val="28"/>
        </w:rPr>
        <w:t>поселения</w:t>
      </w:r>
      <w:r w:rsidRPr="002D7D9D">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sz w:val="28"/>
          <w:szCs w:val="28"/>
        </w:rPr>
        <w:t>поселения</w:t>
      </w:r>
      <w:r w:rsidRPr="002D7D9D">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w:t>
      </w:r>
      <w:r w:rsidRPr="002D7D9D">
        <w:rPr>
          <w:sz w:val="28"/>
          <w:szCs w:val="28"/>
        </w:rPr>
        <w:lastRenderedPageBreak/>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sz w:val="28"/>
          <w:szCs w:val="28"/>
        </w:rPr>
        <w:t xml:space="preserve">. </w:t>
      </w:r>
    </w:p>
    <w:p w:rsidR="00436A9B" w:rsidRPr="002C2D68" w:rsidRDefault="00AC15C9" w:rsidP="00436A9B">
      <w:pPr>
        <w:spacing w:line="255" w:lineRule="atLeast"/>
        <w:ind w:firstLine="567"/>
        <w:jc w:val="both"/>
        <w:rPr>
          <w:sz w:val="28"/>
          <w:szCs w:val="28"/>
        </w:rPr>
      </w:pPr>
      <w:r>
        <w:rPr>
          <w:sz w:val="28"/>
          <w:szCs w:val="28"/>
        </w:rPr>
        <w:t>Решением поселковой</w:t>
      </w:r>
      <w:r w:rsidR="00436A9B">
        <w:rPr>
          <w:sz w:val="28"/>
          <w:szCs w:val="28"/>
        </w:rPr>
        <w:t xml:space="preserve"> Думы </w:t>
      </w:r>
      <w:r w:rsidR="00436A9B" w:rsidRPr="002D7D9D">
        <w:rPr>
          <w:sz w:val="28"/>
          <w:szCs w:val="28"/>
        </w:rPr>
        <w:t>может быть установлено, что для размещения материалов и информации</w:t>
      </w:r>
      <w:r w:rsidR="00436A9B">
        <w:rPr>
          <w:sz w:val="28"/>
          <w:szCs w:val="28"/>
        </w:rPr>
        <w:t>,</w:t>
      </w:r>
      <w:r w:rsidR="00436A9B" w:rsidRPr="002D7D9D">
        <w:t xml:space="preserve"> </w:t>
      </w:r>
      <w:r w:rsidR="00436A9B" w:rsidRPr="002D7D9D">
        <w:rPr>
          <w:sz w:val="28"/>
          <w:szCs w:val="28"/>
        </w:rPr>
        <w:t xml:space="preserve">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436A9B">
        <w:rPr>
          <w:sz w:val="28"/>
          <w:szCs w:val="28"/>
        </w:rPr>
        <w:t>поселения</w:t>
      </w:r>
      <w:r w:rsidR="00436A9B" w:rsidRPr="002D7D9D">
        <w:rPr>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436A9B">
        <w:rPr>
          <w:sz w:val="28"/>
          <w:szCs w:val="28"/>
        </w:rPr>
        <w:t>»;</w:t>
      </w:r>
    </w:p>
    <w:p w:rsidR="00436A9B" w:rsidRPr="0040512A" w:rsidRDefault="00436A9B" w:rsidP="00AC15C9">
      <w:pPr>
        <w:spacing w:line="255" w:lineRule="atLeast"/>
        <w:ind w:firstLine="567"/>
        <w:jc w:val="both"/>
        <w:rPr>
          <w:sz w:val="28"/>
          <w:szCs w:val="28"/>
        </w:rPr>
      </w:pPr>
      <w:r w:rsidRPr="002C2D68">
        <w:rPr>
          <w:sz w:val="28"/>
          <w:szCs w:val="28"/>
        </w:rPr>
        <w:t>1.</w:t>
      </w:r>
      <w:r w:rsidR="00D57DC9">
        <w:rPr>
          <w:sz w:val="28"/>
          <w:szCs w:val="28"/>
        </w:rPr>
        <w:t>4</w:t>
      </w:r>
      <w:r w:rsidRPr="002C2D68">
        <w:rPr>
          <w:sz w:val="28"/>
          <w:szCs w:val="28"/>
        </w:rPr>
        <w:t>.</w:t>
      </w:r>
      <w:r w:rsidRPr="00AE4939">
        <w:rPr>
          <w:sz w:val="28"/>
          <w:szCs w:val="28"/>
        </w:rPr>
        <w:t xml:space="preserve"> </w:t>
      </w:r>
      <w:r w:rsidRPr="0040512A">
        <w:rPr>
          <w:sz w:val="28"/>
          <w:szCs w:val="28"/>
        </w:rPr>
        <w:t>пункт 2</w:t>
      </w:r>
      <w:r w:rsidR="00AC15C9">
        <w:rPr>
          <w:sz w:val="28"/>
          <w:szCs w:val="28"/>
        </w:rPr>
        <w:t>3</w:t>
      </w:r>
      <w:r w:rsidRPr="0040512A">
        <w:rPr>
          <w:sz w:val="28"/>
          <w:szCs w:val="28"/>
        </w:rPr>
        <w:t xml:space="preserve"> части 5 статьи 3</w:t>
      </w:r>
      <w:r w:rsidR="00AC15C9">
        <w:rPr>
          <w:sz w:val="28"/>
          <w:szCs w:val="28"/>
        </w:rPr>
        <w:t>4</w:t>
      </w:r>
      <w:r w:rsidRPr="0040512A">
        <w:rPr>
          <w:sz w:val="28"/>
          <w:szCs w:val="28"/>
        </w:rPr>
        <w:t xml:space="preserve"> Устава изложить в новой редакции следующего содержания:</w:t>
      </w:r>
    </w:p>
    <w:p w:rsidR="00436A9B" w:rsidRDefault="00436A9B" w:rsidP="00436A9B">
      <w:pPr>
        <w:pStyle w:val="a9"/>
        <w:shd w:val="clear" w:color="auto" w:fill="FFFFFF"/>
        <w:spacing w:before="0" w:beforeAutospacing="0" w:after="0" w:afterAutospacing="0"/>
        <w:ind w:firstLine="567"/>
        <w:jc w:val="both"/>
        <w:rPr>
          <w:sz w:val="28"/>
          <w:szCs w:val="28"/>
        </w:rPr>
      </w:pPr>
      <w:r w:rsidRPr="0040512A">
        <w:rPr>
          <w:sz w:val="28"/>
          <w:szCs w:val="28"/>
        </w:rPr>
        <w:t xml:space="preserve">«24) </w:t>
      </w:r>
      <w:r w:rsidRPr="0040512A">
        <w:rPr>
          <w:color w:val="000000"/>
          <w:sz w:val="28"/>
          <w:szCs w:val="28"/>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w:t>
      </w:r>
      <w:r w:rsidRPr="00D609A3">
        <w:rPr>
          <w:color w:val="000000"/>
          <w:sz w:val="28"/>
          <w:szCs w:val="28"/>
          <w:shd w:val="clear" w:color="auto" w:fill="FFFFFF"/>
        </w:rPr>
        <w:t xml:space="preserve">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color w:val="000000"/>
          <w:sz w:val="28"/>
          <w:szCs w:val="28"/>
          <w:shd w:val="clear" w:color="auto" w:fill="FFFFFF"/>
        </w:rPr>
        <w:t>;</w:t>
      </w:r>
      <w:r>
        <w:rPr>
          <w:sz w:val="28"/>
          <w:szCs w:val="28"/>
        </w:rPr>
        <w:t>»;</w:t>
      </w:r>
    </w:p>
    <w:p w:rsidR="00436A9B" w:rsidRDefault="00436A9B" w:rsidP="00436A9B">
      <w:pPr>
        <w:pStyle w:val="a9"/>
        <w:shd w:val="clear" w:color="auto" w:fill="FFFFFF"/>
        <w:spacing w:before="0" w:beforeAutospacing="0" w:after="0" w:afterAutospacing="0"/>
        <w:ind w:firstLine="567"/>
        <w:jc w:val="both"/>
        <w:rPr>
          <w:sz w:val="28"/>
          <w:szCs w:val="28"/>
        </w:rPr>
      </w:pPr>
      <w:r>
        <w:rPr>
          <w:sz w:val="28"/>
          <w:szCs w:val="28"/>
        </w:rPr>
        <w:t>1.</w:t>
      </w:r>
      <w:r w:rsidR="00D57DC9">
        <w:rPr>
          <w:sz w:val="28"/>
          <w:szCs w:val="28"/>
        </w:rPr>
        <w:t>5</w:t>
      </w:r>
      <w:r>
        <w:rPr>
          <w:sz w:val="28"/>
          <w:szCs w:val="28"/>
        </w:rPr>
        <w:t>. в часть 5 статьи 3</w:t>
      </w:r>
      <w:r w:rsidR="00AC15C9">
        <w:rPr>
          <w:sz w:val="28"/>
          <w:szCs w:val="28"/>
        </w:rPr>
        <w:t>4</w:t>
      </w:r>
      <w:r>
        <w:rPr>
          <w:sz w:val="28"/>
          <w:szCs w:val="28"/>
        </w:rPr>
        <w:t xml:space="preserve"> Устава включить подпункты 25.2, 25.3 следующего содержания:</w:t>
      </w:r>
    </w:p>
    <w:p w:rsidR="00436A9B" w:rsidRPr="00D609A3" w:rsidRDefault="00436A9B" w:rsidP="00436A9B">
      <w:pPr>
        <w:shd w:val="clear" w:color="auto" w:fill="FFFFFF"/>
        <w:spacing w:line="315" w:lineRule="atLeast"/>
        <w:ind w:firstLine="540"/>
        <w:jc w:val="both"/>
        <w:rPr>
          <w:color w:val="000000"/>
          <w:sz w:val="28"/>
          <w:szCs w:val="28"/>
        </w:rPr>
      </w:pPr>
      <w:r>
        <w:rPr>
          <w:sz w:val="28"/>
          <w:szCs w:val="28"/>
        </w:rPr>
        <w:t>«</w:t>
      </w:r>
      <w:r>
        <w:rPr>
          <w:color w:val="000000"/>
          <w:sz w:val="28"/>
          <w:szCs w:val="28"/>
        </w:rPr>
        <w:t>25</w:t>
      </w:r>
      <w:r w:rsidRPr="00D609A3">
        <w:rPr>
          <w:color w:val="000000"/>
          <w:sz w:val="28"/>
          <w:szCs w:val="28"/>
        </w:rPr>
        <w:t>.</w:t>
      </w:r>
      <w:r>
        <w:rPr>
          <w:color w:val="000000"/>
          <w:sz w:val="28"/>
          <w:szCs w:val="28"/>
        </w:rPr>
        <w:t>2</w:t>
      </w:r>
      <w:r w:rsidRPr="00D609A3">
        <w:rPr>
          <w:color w:val="000000"/>
          <w:sz w:val="28"/>
          <w:szCs w:val="2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36A9B" w:rsidRPr="003866A3" w:rsidRDefault="00436A9B" w:rsidP="00436A9B">
      <w:pPr>
        <w:pStyle w:val="a9"/>
        <w:shd w:val="clear" w:color="auto" w:fill="FFFFFF"/>
        <w:spacing w:before="0" w:beforeAutospacing="0" w:after="0" w:afterAutospacing="0"/>
        <w:ind w:firstLine="567"/>
        <w:jc w:val="both"/>
        <w:rPr>
          <w:rFonts w:ascii="Tahoma" w:hAnsi="Tahoma" w:cs="Tahoma"/>
          <w:sz w:val="28"/>
          <w:szCs w:val="28"/>
        </w:rPr>
      </w:pPr>
      <w:r>
        <w:rPr>
          <w:color w:val="000000"/>
          <w:sz w:val="28"/>
          <w:szCs w:val="28"/>
        </w:rPr>
        <w:t>25</w:t>
      </w:r>
      <w:r w:rsidRPr="00D609A3">
        <w:rPr>
          <w:color w:val="000000"/>
          <w:sz w:val="28"/>
          <w:szCs w:val="28"/>
        </w:rPr>
        <w:t>.</w:t>
      </w:r>
      <w:r>
        <w:rPr>
          <w:color w:val="000000"/>
          <w:sz w:val="28"/>
          <w:szCs w:val="28"/>
        </w:rPr>
        <w:t>3</w:t>
      </w:r>
      <w:r w:rsidRPr="00D609A3">
        <w:rPr>
          <w:color w:val="000000"/>
          <w:sz w:val="28"/>
          <w:szCs w:val="28"/>
        </w:rPr>
        <w:t>) осуществление мероприятий по лесоустройству в отношении лесов, расположенных на землях населенных пунктов поселения;</w:t>
      </w:r>
      <w:r>
        <w:rPr>
          <w:sz w:val="28"/>
          <w:szCs w:val="28"/>
        </w:rPr>
        <w:t>».</w:t>
      </w:r>
    </w:p>
    <w:p w:rsidR="00547BD6" w:rsidRDefault="00547BD6" w:rsidP="00547BD6">
      <w:pPr>
        <w:ind w:right="-1"/>
        <w:jc w:val="center"/>
        <w:rPr>
          <w:b/>
          <w:bCs/>
          <w:sz w:val="28"/>
          <w:szCs w:val="28"/>
        </w:rPr>
      </w:pPr>
    </w:p>
    <w:p w:rsidR="00547BD6" w:rsidRPr="00D22F6F" w:rsidRDefault="00547BD6" w:rsidP="007007CD">
      <w:pPr>
        <w:tabs>
          <w:tab w:val="left" w:pos="567"/>
        </w:tabs>
        <w:autoSpaceDE w:val="0"/>
        <w:autoSpaceDN w:val="0"/>
        <w:adjustRightInd w:val="0"/>
        <w:jc w:val="both"/>
        <w:rPr>
          <w:sz w:val="26"/>
          <w:szCs w:val="26"/>
        </w:rPr>
      </w:pPr>
    </w:p>
    <w:p w:rsidR="0020066E" w:rsidRPr="00D22F6F" w:rsidRDefault="0020066E" w:rsidP="007007CD">
      <w:pPr>
        <w:tabs>
          <w:tab w:val="left" w:pos="567"/>
        </w:tabs>
        <w:autoSpaceDE w:val="0"/>
        <w:autoSpaceDN w:val="0"/>
        <w:adjustRightInd w:val="0"/>
        <w:jc w:val="both"/>
        <w:rPr>
          <w:sz w:val="26"/>
          <w:szCs w:val="26"/>
        </w:rPr>
      </w:pPr>
    </w:p>
    <w:p w:rsidR="00D65632" w:rsidRPr="00D22F6F" w:rsidRDefault="00D65632" w:rsidP="007007CD">
      <w:pPr>
        <w:tabs>
          <w:tab w:val="left" w:pos="6348"/>
        </w:tabs>
        <w:rPr>
          <w:sz w:val="26"/>
          <w:szCs w:val="26"/>
        </w:rPr>
      </w:pPr>
    </w:p>
    <w:sectPr w:rsidR="00D65632" w:rsidRPr="00D22F6F" w:rsidSect="00D22F6F">
      <w:pgSz w:w="11906" w:h="16838"/>
      <w:pgMar w:top="1134" w:right="707"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7BD6"/>
    <w:rsid w:val="0001534F"/>
    <w:rsid w:val="0003711E"/>
    <w:rsid w:val="00045C94"/>
    <w:rsid w:val="000847D2"/>
    <w:rsid w:val="000A50C0"/>
    <w:rsid w:val="000A5386"/>
    <w:rsid w:val="000C039F"/>
    <w:rsid w:val="000E1028"/>
    <w:rsid w:val="000E28C2"/>
    <w:rsid w:val="000E5585"/>
    <w:rsid w:val="000F5F21"/>
    <w:rsid w:val="0010695F"/>
    <w:rsid w:val="00153BC7"/>
    <w:rsid w:val="001673B5"/>
    <w:rsid w:val="001B27BB"/>
    <w:rsid w:val="001C3118"/>
    <w:rsid w:val="001C77C5"/>
    <w:rsid w:val="001D61DF"/>
    <w:rsid w:val="0020066E"/>
    <w:rsid w:val="00215E90"/>
    <w:rsid w:val="00231F35"/>
    <w:rsid w:val="002D60CF"/>
    <w:rsid w:val="00311A43"/>
    <w:rsid w:val="00390C05"/>
    <w:rsid w:val="00406282"/>
    <w:rsid w:val="004336C3"/>
    <w:rsid w:val="00436A9B"/>
    <w:rsid w:val="004E7F1E"/>
    <w:rsid w:val="00507BF8"/>
    <w:rsid w:val="00524851"/>
    <w:rsid w:val="00543249"/>
    <w:rsid w:val="00547BD6"/>
    <w:rsid w:val="00592BC0"/>
    <w:rsid w:val="005966C4"/>
    <w:rsid w:val="005B6F54"/>
    <w:rsid w:val="00632179"/>
    <w:rsid w:val="00645584"/>
    <w:rsid w:val="00684200"/>
    <w:rsid w:val="006C50CF"/>
    <w:rsid w:val="006E057F"/>
    <w:rsid w:val="006E55A6"/>
    <w:rsid w:val="006E649A"/>
    <w:rsid w:val="007007CD"/>
    <w:rsid w:val="007326BB"/>
    <w:rsid w:val="00750D00"/>
    <w:rsid w:val="00755B16"/>
    <w:rsid w:val="007F5122"/>
    <w:rsid w:val="008133F6"/>
    <w:rsid w:val="00820554"/>
    <w:rsid w:val="00845F67"/>
    <w:rsid w:val="00883103"/>
    <w:rsid w:val="0089413F"/>
    <w:rsid w:val="00910DDF"/>
    <w:rsid w:val="00921F22"/>
    <w:rsid w:val="00932477"/>
    <w:rsid w:val="00981E43"/>
    <w:rsid w:val="009B15CF"/>
    <w:rsid w:val="009D45AA"/>
    <w:rsid w:val="00A14537"/>
    <w:rsid w:val="00A81DAA"/>
    <w:rsid w:val="00AC0C37"/>
    <w:rsid w:val="00AC15C9"/>
    <w:rsid w:val="00AC7076"/>
    <w:rsid w:val="00AE7E0B"/>
    <w:rsid w:val="00AF24F1"/>
    <w:rsid w:val="00B1143D"/>
    <w:rsid w:val="00B41A74"/>
    <w:rsid w:val="00B7026B"/>
    <w:rsid w:val="00B80642"/>
    <w:rsid w:val="00BC0FDE"/>
    <w:rsid w:val="00BF2897"/>
    <w:rsid w:val="00C27AF9"/>
    <w:rsid w:val="00C35660"/>
    <w:rsid w:val="00C50E5F"/>
    <w:rsid w:val="00C92572"/>
    <w:rsid w:val="00C9650B"/>
    <w:rsid w:val="00CB57C7"/>
    <w:rsid w:val="00CB59A2"/>
    <w:rsid w:val="00CC0CA8"/>
    <w:rsid w:val="00CD111A"/>
    <w:rsid w:val="00CF1F7D"/>
    <w:rsid w:val="00CF670D"/>
    <w:rsid w:val="00D05195"/>
    <w:rsid w:val="00D21A68"/>
    <w:rsid w:val="00D22F6F"/>
    <w:rsid w:val="00D467A4"/>
    <w:rsid w:val="00D46D06"/>
    <w:rsid w:val="00D50046"/>
    <w:rsid w:val="00D57DC9"/>
    <w:rsid w:val="00D65632"/>
    <w:rsid w:val="00D7488A"/>
    <w:rsid w:val="00D815CC"/>
    <w:rsid w:val="00DA5FF8"/>
    <w:rsid w:val="00DF6944"/>
    <w:rsid w:val="00E03133"/>
    <w:rsid w:val="00E04E8F"/>
    <w:rsid w:val="00E434F5"/>
    <w:rsid w:val="00E77A58"/>
    <w:rsid w:val="00EA6A6E"/>
    <w:rsid w:val="00EB42E6"/>
    <w:rsid w:val="00EC49F7"/>
    <w:rsid w:val="00F151B5"/>
    <w:rsid w:val="00F90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D6"/>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47BD6"/>
    <w:rPr>
      <w:color w:val="0000FF"/>
      <w:u w:val="single"/>
    </w:rPr>
  </w:style>
  <w:style w:type="paragraph" w:styleId="a4">
    <w:name w:val="Body Text"/>
    <w:basedOn w:val="a"/>
    <w:link w:val="a5"/>
    <w:unhideWhenUsed/>
    <w:rsid w:val="00547BD6"/>
    <w:pPr>
      <w:jc w:val="both"/>
    </w:pPr>
    <w:rPr>
      <w:sz w:val="24"/>
    </w:rPr>
  </w:style>
  <w:style w:type="character" w:customStyle="1" w:styleId="a5">
    <w:name w:val="Основной текст Знак"/>
    <w:basedOn w:val="a0"/>
    <w:link w:val="a4"/>
    <w:rsid w:val="00547BD6"/>
    <w:rPr>
      <w:rFonts w:ascii="Times New Roman" w:eastAsia="Times New Roman" w:hAnsi="Times New Roman" w:cs="Times New Roman"/>
      <w:sz w:val="24"/>
      <w:szCs w:val="20"/>
      <w:lang w:eastAsia="ru-RU"/>
    </w:rPr>
  </w:style>
  <w:style w:type="paragraph" w:customStyle="1" w:styleId="2">
    <w:name w:val="Подпись2"/>
    <w:basedOn w:val="a"/>
    <w:rsid w:val="00547BD6"/>
    <w:pPr>
      <w:widowControl w:val="0"/>
      <w:suppressAutoHyphens/>
      <w:overflowPunct w:val="0"/>
      <w:autoSpaceDE w:val="0"/>
      <w:autoSpaceDN w:val="0"/>
      <w:adjustRightInd w:val="0"/>
      <w:spacing w:before="480" w:after="480"/>
    </w:pPr>
    <w:rPr>
      <w:sz w:val="28"/>
    </w:rPr>
  </w:style>
  <w:style w:type="paragraph" w:styleId="a6">
    <w:name w:val="Balloon Text"/>
    <w:basedOn w:val="a"/>
    <w:link w:val="a7"/>
    <w:uiPriority w:val="99"/>
    <w:semiHidden/>
    <w:unhideWhenUsed/>
    <w:rsid w:val="00C35660"/>
    <w:rPr>
      <w:rFonts w:ascii="Tahoma" w:hAnsi="Tahoma" w:cs="Tahoma"/>
      <w:sz w:val="16"/>
      <w:szCs w:val="16"/>
    </w:rPr>
  </w:style>
  <w:style w:type="character" w:customStyle="1" w:styleId="a7">
    <w:name w:val="Текст выноски Знак"/>
    <w:basedOn w:val="a0"/>
    <w:link w:val="a6"/>
    <w:uiPriority w:val="99"/>
    <w:semiHidden/>
    <w:rsid w:val="00C35660"/>
    <w:rPr>
      <w:rFonts w:ascii="Tahoma" w:eastAsia="Times New Roman" w:hAnsi="Tahoma" w:cs="Tahoma"/>
      <w:sz w:val="16"/>
      <w:szCs w:val="16"/>
      <w:lang w:eastAsia="ru-RU"/>
    </w:rPr>
  </w:style>
  <w:style w:type="paragraph" w:styleId="a8">
    <w:name w:val="List Paragraph"/>
    <w:basedOn w:val="a"/>
    <w:uiPriority w:val="34"/>
    <w:qFormat/>
    <w:rsid w:val="00436A9B"/>
    <w:pPr>
      <w:ind w:left="720"/>
      <w:contextualSpacing/>
    </w:pPr>
    <w:rPr>
      <w:sz w:val="24"/>
      <w:szCs w:val="24"/>
    </w:rPr>
  </w:style>
  <w:style w:type="paragraph" w:styleId="a9">
    <w:name w:val="Normal (Web)"/>
    <w:basedOn w:val="a"/>
    <w:uiPriority w:val="99"/>
    <w:unhideWhenUsed/>
    <w:rsid w:val="00436A9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594163">
      <w:bodyDiv w:val="1"/>
      <w:marLeft w:val="0"/>
      <w:marRight w:val="0"/>
      <w:marTop w:val="0"/>
      <w:marBottom w:val="0"/>
      <w:divBdr>
        <w:top w:val="none" w:sz="0" w:space="0" w:color="auto"/>
        <w:left w:val="none" w:sz="0" w:space="0" w:color="auto"/>
        <w:bottom w:val="none" w:sz="0" w:space="0" w:color="auto"/>
        <w:right w:val="none" w:sz="0" w:space="0" w:color="auto"/>
      </w:divBdr>
    </w:div>
    <w:div w:id="1316912730">
      <w:bodyDiv w:val="1"/>
      <w:marLeft w:val="0"/>
      <w:marRight w:val="0"/>
      <w:marTop w:val="0"/>
      <w:marBottom w:val="0"/>
      <w:divBdr>
        <w:top w:val="none" w:sz="0" w:space="0" w:color="auto"/>
        <w:left w:val="none" w:sz="0" w:space="0" w:color="auto"/>
        <w:bottom w:val="none" w:sz="0" w:space="0" w:color="auto"/>
        <w:right w:val="none" w:sz="0" w:space="0" w:color="auto"/>
      </w:divBdr>
    </w:div>
    <w:div w:id="20869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945</Words>
  <Characters>5389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Юрист</cp:lastModifiedBy>
  <cp:revision>11</cp:revision>
  <cp:lastPrinted>2019-09-18T09:22:00Z</cp:lastPrinted>
  <dcterms:created xsi:type="dcterms:W3CDTF">2021-08-30T05:51:00Z</dcterms:created>
  <dcterms:modified xsi:type="dcterms:W3CDTF">2021-09-16T05:12:00Z</dcterms:modified>
</cp:coreProperties>
</file>