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A1287E" w:rsidP="008C446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17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 w:rsidR="009B7EE3">
              <w:rPr>
                <w:position w:val="-6"/>
                <w:sz w:val="28"/>
                <w:szCs w:val="28"/>
              </w:rPr>
              <w:t>1</w:t>
            </w:r>
            <w:r w:rsidR="008C4468">
              <w:rPr>
                <w:position w:val="-6"/>
                <w:sz w:val="28"/>
                <w:szCs w:val="28"/>
              </w:rPr>
              <w:t>2</w:t>
            </w:r>
            <w:r w:rsidR="00F86DCA" w:rsidRPr="009965DB">
              <w:rPr>
                <w:position w:val="-6"/>
                <w:sz w:val="28"/>
                <w:szCs w:val="28"/>
              </w:rPr>
              <w:t>.202</w:t>
            </w:r>
            <w:r w:rsidR="00301433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8C4468" w:rsidP="00A1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87E">
              <w:rPr>
                <w:sz w:val="28"/>
                <w:szCs w:val="28"/>
              </w:rPr>
              <w:t>60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A1287E">
        <w:rPr>
          <w:sz w:val="28"/>
          <w:szCs w:val="28"/>
        </w:rPr>
        <w:t>15</w:t>
      </w:r>
      <w:r w:rsidR="009E0F65" w:rsidRPr="00517694">
        <w:rPr>
          <w:sz w:val="28"/>
          <w:szCs w:val="28"/>
        </w:rPr>
        <w:t>.</w:t>
      </w:r>
      <w:r w:rsidR="009B7EE3">
        <w:rPr>
          <w:sz w:val="28"/>
          <w:szCs w:val="28"/>
        </w:rPr>
        <w:t>1</w:t>
      </w:r>
      <w:r w:rsidR="00A1287E">
        <w:rPr>
          <w:sz w:val="28"/>
          <w:szCs w:val="28"/>
        </w:rPr>
        <w:t>2</w:t>
      </w:r>
      <w:r w:rsidR="009E0F65">
        <w:rPr>
          <w:sz w:val="28"/>
          <w:szCs w:val="28"/>
        </w:rPr>
        <w:t>.2021</w:t>
      </w:r>
      <w:r w:rsidR="009E0F65" w:rsidRPr="00517694">
        <w:rPr>
          <w:sz w:val="28"/>
          <w:szCs w:val="28"/>
        </w:rPr>
        <w:t xml:space="preserve"> №</w:t>
      </w:r>
      <w:r w:rsidR="008C4468">
        <w:rPr>
          <w:sz w:val="28"/>
          <w:szCs w:val="28"/>
        </w:rPr>
        <w:t>5</w:t>
      </w:r>
      <w:r w:rsidR="00A1287E">
        <w:rPr>
          <w:sz w:val="28"/>
          <w:szCs w:val="28"/>
        </w:rPr>
        <w:t>1</w:t>
      </w:r>
      <w:r w:rsidR="009E0F65" w:rsidRPr="00517694">
        <w:rPr>
          <w:sz w:val="28"/>
          <w:szCs w:val="28"/>
        </w:rPr>
        <w:t>/</w:t>
      </w:r>
      <w:r w:rsidR="008C4468">
        <w:rPr>
          <w:sz w:val="28"/>
          <w:szCs w:val="28"/>
        </w:rPr>
        <w:t>1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9E0F65" w:rsidRPr="009965DB">
        <w:rPr>
          <w:sz w:val="28"/>
        </w:rPr>
        <w:t xml:space="preserve">«О Бюджете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 области на 202</w:t>
      </w:r>
      <w:r w:rsidR="009E0F65">
        <w:rPr>
          <w:sz w:val="28"/>
        </w:rPr>
        <w:t>1</w:t>
      </w:r>
      <w:r w:rsidR="009E0F65" w:rsidRPr="009965DB">
        <w:rPr>
          <w:sz w:val="28"/>
        </w:rPr>
        <w:t xml:space="preserve"> год и на плановый период 202</w:t>
      </w:r>
      <w:r w:rsidR="009E0F65">
        <w:rPr>
          <w:sz w:val="28"/>
        </w:rPr>
        <w:t>2</w:t>
      </w:r>
      <w:r w:rsidR="009E0F65" w:rsidRPr="009965DB">
        <w:rPr>
          <w:sz w:val="28"/>
        </w:rPr>
        <w:t>-202</w:t>
      </w:r>
      <w:r w:rsidR="009E0F65">
        <w:rPr>
          <w:sz w:val="28"/>
        </w:rPr>
        <w:t>3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r w:rsidRPr="009965DB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9B7EE3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CA2F3D">
        <w:rPr>
          <w:rFonts w:ascii="Times New Roman" w:hAnsi="Times New Roman" w:cs="Times New Roman"/>
          <w:sz w:val="28"/>
          <w:szCs w:val="28"/>
        </w:rPr>
        <w:t>17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9B7EE3">
        <w:rPr>
          <w:rFonts w:ascii="Times New Roman" w:hAnsi="Times New Roman" w:cs="Times New Roman"/>
          <w:sz w:val="28"/>
          <w:szCs w:val="28"/>
        </w:rPr>
        <w:t>1</w:t>
      </w:r>
      <w:r w:rsidR="00CA2F3D">
        <w:rPr>
          <w:rFonts w:ascii="Times New Roman" w:hAnsi="Times New Roman" w:cs="Times New Roman"/>
          <w:sz w:val="28"/>
          <w:szCs w:val="28"/>
        </w:rPr>
        <w:t>2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</w:t>
      </w:r>
      <w:r w:rsidR="00566E12">
        <w:rPr>
          <w:rFonts w:ascii="Times New Roman" w:hAnsi="Times New Roman" w:cs="Times New Roman"/>
          <w:sz w:val="28"/>
          <w:szCs w:val="28"/>
        </w:rPr>
        <w:t>1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8C4468">
        <w:rPr>
          <w:rFonts w:ascii="Times New Roman" w:hAnsi="Times New Roman" w:cs="Times New Roman"/>
          <w:sz w:val="28"/>
          <w:szCs w:val="28"/>
        </w:rPr>
        <w:t>1</w:t>
      </w:r>
      <w:r w:rsidR="00CA2F3D">
        <w:rPr>
          <w:rFonts w:ascii="Times New Roman" w:hAnsi="Times New Roman" w:cs="Times New Roman"/>
          <w:sz w:val="28"/>
          <w:szCs w:val="28"/>
        </w:rPr>
        <w:t>60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/>
            </w:tblPr>
            <w:tblGrid>
              <w:gridCol w:w="1696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8C4468" w:rsidRPr="0023293F" w:rsidTr="008C4468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Источники финансирования</w:t>
                  </w:r>
                </w:p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Оценка расходов (тыс.рублей)</w:t>
                  </w:r>
                </w:p>
              </w:tc>
            </w:tr>
            <w:tr w:rsidR="008C4468" w:rsidRPr="0023293F" w:rsidTr="008C4468">
              <w:trPr>
                <w:trHeight w:val="389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468" w:rsidRPr="008C4468" w:rsidRDefault="008C446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CA2F3D" w:rsidRPr="0023293F" w:rsidTr="005A3CCE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2F3D" w:rsidRPr="008C4468" w:rsidRDefault="00CA2F3D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5676,128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6366,90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5850,10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5866,80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29154,96477</w:t>
                  </w:r>
                </w:p>
              </w:tc>
            </w:tr>
            <w:tr w:rsidR="00CA2F3D" w:rsidRPr="0023293F" w:rsidTr="005A3CCE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2F3D" w:rsidRPr="008C4468" w:rsidRDefault="00CA2F3D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262,700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260,50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263,20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273,50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1300,90000</w:t>
                  </w:r>
                </w:p>
              </w:tc>
            </w:tr>
            <w:tr w:rsidR="00CA2F3D" w:rsidRPr="0023293F" w:rsidTr="005A3CCE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2F3D" w:rsidRPr="008C4468" w:rsidRDefault="00CA2F3D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9,520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4,80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16,62000</w:t>
                  </w:r>
                </w:p>
              </w:tc>
            </w:tr>
            <w:tr w:rsidR="00CA2F3D" w:rsidRPr="0023293F" w:rsidTr="005A3CCE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2F3D" w:rsidRPr="008C4468" w:rsidRDefault="00CA2F3D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5403,908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6101,60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5586,10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5592,50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27837,44477</w:t>
                  </w:r>
                </w:p>
              </w:tc>
            </w:tr>
            <w:tr w:rsidR="00CA2F3D" w:rsidRPr="0023293F" w:rsidTr="005A3CCE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2F3D" w:rsidRPr="008C4468" w:rsidRDefault="00CA2F3D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A2F3D" w:rsidRPr="00CA2F3D" w:rsidRDefault="00CA2F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A2F3D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</w:t>
            </w:r>
            <w:bookmarkStart w:id="0" w:name="_GoBack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хозяйственную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A4F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6DB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C4468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87E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2F3D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5C70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2</cp:revision>
  <cp:lastPrinted>2021-12-27T13:26:00Z</cp:lastPrinted>
  <dcterms:created xsi:type="dcterms:W3CDTF">2021-12-27T13:26:00Z</dcterms:created>
  <dcterms:modified xsi:type="dcterms:W3CDTF">2021-12-27T13:26:00Z</dcterms:modified>
</cp:coreProperties>
</file>